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7395" w14:textId="77777777" w:rsidR="00C633F0" w:rsidRPr="00AB02A5" w:rsidRDefault="00C633F0" w:rsidP="00AB02A5">
      <w:r w:rsidRPr="00AB02A5">
        <w:rPr>
          <w:b/>
        </w:rPr>
        <w:t>TITLE 19</w:t>
      </w:r>
      <w:r w:rsidRPr="00AB02A5">
        <w:tab/>
      </w:r>
      <w:r w:rsidRPr="00AB02A5">
        <w:rPr>
          <w:b/>
        </w:rPr>
        <w:t>NATURAL RESOURCES AND WILDLIFE</w:t>
      </w:r>
    </w:p>
    <w:p w14:paraId="219B0D66" w14:textId="77777777" w:rsidR="00C633F0" w:rsidRPr="00AB02A5" w:rsidRDefault="00C633F0" w:rsidP="00AB02A5">
      <w:r w:rsidRPr="00AB02A5">
        <w:rPr>
          <w:b/>
        </w:rPr>
        <w:t>CHAPTER 31</w:t>
      </w:r>
      <w:r w:rsidRPr="00AB02A5">
        <w:tab/>
      </w:r>
      <w:r w:rsidRPr="00AB02A5">
        <w:rPr>
          <w:b/>
        </w:rPr>
        <w:t>HUNTING AND FISHING</w:t>
      </w:r>
    </w:p>
    <w:p w14:paraId="545DB5AE" w14:textId="77777777" w:rsidR="00C633F0" w:rsidRPr="00AB02A5" w:rsidRDefault="00C633F0" w:rsidP="00AB02A5">
      <w:r w:rsidRPr="00AB02A5">
        <w:rPr>
          <w:b/>
        </w:rPr>
        <w:t>PART 5</w:t>
      </w:r>
      <w:r w:rsidRPr="00AB02A5">
        <w:tab/>
      </w:r>
      <w:r w:rsidRPr="00AB02A5">
        <w:tab/>
      </w:r>
      <w:r w:rsidRPr="00AB02A5">
        <w:rPr>
          <w:b/>
        </w:rPr>
        <w:t>UPLAND GAME</w:t>
      </w:r>
    </w:p>
    <w:p w14:paraId="2A0FB3D2" w14:textId="77777777" w:rsidR="00C633F0" w:rsidRPr="00AB02A5" w:rsidRDefault="00C633F0" w:rsidP="00AB02A5"/>
    <w:p w14:paraId="37725070" w14:textId="37A950FA" w:rsidR="00C633F0" w:rsidRPr="00AB02A5" w:rsidRDefault="00C633F0" w:rsidP="00AB02A5">
      <w:r w:rsidRPr="00AB02A5">
        <w:rPr>
          <w:b/>
        </w:rPr>
        <w:t>19.31.5.1</w:t>
      </w:r>
      <w:r w:rsidRPr="00AB02A5">
        <w:tab/>
      </w:r>
      <w:r w:rsidRPr="00AB02A5">
        <w:rPr>
          <w:b/>
        </w:rPr>
        <w:t>ISSUING AGENCY:</w:t>
      </w:r>
      <w:r w:rsidRPr="00AB02A5">
        <w:t xml:space="preserve"> </w:t>
      </w:r>
      <w:r w:rsidR="00AB02A5" w:rsidRPr="00AB02A5">
        <w:t xml:space="preserve"> </w:t>
      </w:r>
      <w:r w:rsidRPr="00AB02A5">
        <w:t xml:space="preserve">New Mexico </w:t>
      </w:r>
      <w:r w:rsidR="00C46216">
        <w:t>d</w:t>
      </w:r>
      <w:r w:rsidRPr="00AB02A5">
        <w:t xml:space="preserve">epartment of </w:t>
      </w:r>
      <w:r w:rsidR="00C46216" w:rsidRPr="00C23318">
        <w:rPr>
          <w:strike/>
          <w:highlight w:val="yellow"/>
        </w:rPr>
        <w:t>g</w:t>
      </w:r>
      <w:r w:rsidRPr="00C23318">
        <w:rPr>
          <w:strike/>
          <w:highlight w:val="yellow"/>
        </w:rPr>
        <w:t>ame and</w:t>
      </w:r>
      <w:r w:rsidR="00C46216" w:rsidRPr="00C23318">
        <w:rPr>
          <w:strike/>
          <w:highlight w:val="yellow"/>
        </w:rPr>
        <w:t xml:space="preserve"> f</w:t>
      </w:r>
      <w:r w:rsidRPr="00C23318">
        <w:rPr>
          <w:strike/>
          <w:highlight w:val="yellow"/>
        </w:rPr>
        <w:t>ish</w:t>
      </w:r>
      <w:r w:rsidR="00C23318">
        <w:t xml:space="preserve"> </w:t>
      </w:r>
      <w:r w:rsidR="00C23318" w:rsidRPr="00C23318">
        <w:rPr>
          <w:highlight w:val="yellow"/>
          <w:u w:val="single"/>
        </w:rPr>
        <w:t>wildlife</w:t>
      </w:r>
      <w:r w:rsidRPr="00AB02A5">
        <w:t>.</w:t>
      </w:r>
    </w:p>
    <w:p w14:paraId="3784A7AA" w14:textId="1DCC914D" w:rsidR="00C633F0" w:rsidRPr="00AB02A5" w:rsidRDefault="00C633F0" w:rsidP="00AB02A5">
      <w:r w:rsidRPr="00AB02A5">
        <w:t>[19.31.5.1 NMAC</w:t>
      </w:r>
      <w:r w:rsidR="00420A46" w:rsidRPr="00AB02A5">
        <w:t xml:space="preserve"> - Rp, 19.31.5.1 NMAC, </w:t>
      </w:r>
      <w:r w:rsidR="00C46216">
        <w:t>4/1/2022</w:t>
      </w:r>
      <w:r w:rsidRPr="00AB02A5">
        <w:t>]</w:t>
      </w:r>
    </w:p>
    <w:p w14:paraId="7720E977" w14:textId="77777777" w:rsidR="00C633F0" w:rsidRPr="00AB02A5" w:rsidRDefault="00C633F0" w:rsidP="00AB02A5"/>
    <w:p w14:paraId="44A969B9" w14:textId="62E22C10" w:rsidR="00C633F0" w:rsidRPr="003B4B01" w:rsidRDefault="00C633F0" w:rsidP="00AB02A5">
      <w:r w:rsidRPr="003B4B01">
        <w:rPr>
          <w:b/>
        </w:rPr>
        <w:t>19.31.5.2</w:t>
      </w:r>
      <w:r w:rsidRPr="003B4B01">
        <w:tab/>
      </w:r>
      <w:r w:rsidRPr="003B4B01">
        <w:rPr>
          <w:b/>
        </w:rPr>
        <w:t>SCOPE:</w:t>
      </w:r>
      <w:r w:rsidRPr="003B4B01">
        <w:t xml:space="preserve"> </w:t>
      </w:r>
      <w:r w:rsidR="00AB02A5" w:rsidRPr="003B4B01">
        <w:t xml:space="preserve"> </w:t>
      </w:r>
      <w:r w:rsidR="00904852" w:rsidRPr="003B4B01">
        <w:t>Sportspersons interested in u</w:t>
      </w:r>
      <w:r w:rsidR="00E07F71" w:rsidRPr="003B4B01">
        <w:t>pland game</w:t>
      </w:r>
      <w:r w:rsidR="00904852" w:rsidRPr="003B4B01">
        <w:t xml:space="preserve"> management and hunting</w:t>
      </w:r>
      <w:r w:rsidRPr="003B4B01">
        <w:t xml:space="preserve">. </w:t>
      </w:r>
      <w:r w:rsidR="00AB02A5" w:rsidRPr="003B4B01">
        <w:t xml:space="preserve"> </w:t>
      </w:r>
      <w:r w:rsidRPr="003B4B01">
        <w:t xml:space="preserve">Additional requirements may be found in Chapter 17 NMSA </w:t>
      </w:r>
      <w:r w:rsidR="00EB5071" w:rsidRPr="003B4B01">
        <w:t xml:space="preserve">1978 and </w:t>
      </w:r>
      <w:r w:rsidRPr="003B4B01">
        <w:t>Title 19</w:t>
      </w:r>
      <w:r w:rsidR="00EB5071" w:rsidRPr="003B4B01">
        <w:t xml:space="preserve"> NMAC</w:t>
      </w:r>
      <w:r w:rsidRPr="003B4B01">
        <w:t>.</w:t>
      </w:r>
    </w:p>
    <w:p w14:paraId="3249C2D6" w14:textId="57C8E5D4" w:rsidR="00C633F0" w:rsidRPr="003B4B01" w:rsidRDefault="00C633F0" w:rsidP="00AB02A5">
      <w:r w:rsidRPr="003B4B01">
        <w:t>[19.31.5.2 NMAC</w:t>
      </w:r>
      <w:r w:rsidR="00420A46" w:rsidRPr="003B4B01">
        <w:t xml:space="preserve"> - Rp, 19.31.5.2 NMAC, </w:t>
      </w:r>
      <w:r w:rsidR="00C46216" w:rsidRPr="003B4B01">
        <w:t>4/1/2022</w:t>
      </w:r>
      <w:r w:rsidRPr="003B4B01">
        <w:t>]</w:t>
      </w:r>
    </w:p>
    <w:p w14:paraId="52C46368" w14:textId="77777777" w:rsidR="00C633F0" w:rsidRPr="003B4B01" w:rsidRDefault="00C633F0" w:rsidP="00AB02A5"/>
    <w:p w14:paraId="53267A8D" w14:textId="37ABF708" w:rsidR="00C633F0" w:rsidRPr="003B4B01" w:rsidRDefault="00C633F0" w:rsidP="00AB02A5">
      <w:r w:rsidRPr="003B4B01">
        <w:rPr>
          <w:b/>
        </w:rPr>
        <w:t>19.31.5.3</w:t>
      </w:r>
      <w:r w:rsidRPr="003B4B01">
        <w:tab/>
      </w:r>
      <w:r w:rsidRPr="003B4B01">
        <w:rPr>
          <w:b/>
        </w:rPr>
        <w:t>STATUTORY AUTHORITY:</w:t>
      </w:r>
      <w:r w:rsidRPr="003B4B01">
        <w:t xml:space="preserve"> </w:t>
      </w:r>
      <w:r w:rsidR="00AB02A5" w:rsidRPr="003B4B01">
        <w:t xml:space="preserve"> </w:t>
      </w:r>
      <w:r w:rsidR="00EB5071" w:rsidRPr="003B4B01">
        <w:t xml:space="preserve">Sections </w:t>
      </w:r>
      <w:r w:rsidRPr="003B4B01">
        <w:t xml:space="preserve">17-1-14 and 17-1-26 NMSA 1978 provide that the New Mexico </w:t>
      </w:r>
      <w:r w:rsidR="00EB5071" w:rsidRPr="003B4B01">
        <w:t xml:space="preserve">state </w:t>
      </w:r>
      <w:proofErr w:type="spellStart"/>
      <w:r w:rsidRPr="008A620B">
        <w:rPr>
          <w:strike/>
          <w:highlight w:val="yellow"/>
        </w:rPr>
        <w:t>game</w:t>
      </w:r>
      <w:r w:rsidR="008A620B" w:rsidRPr="008A620B">
        <w:rPr>
          <w:highlight w:val="yellow"/>
          <w:u w:val="single"/>
        </w:rPr>
        <w:t>wildlife</w:t>
      </w:r>
      <w:proofErr w:type="spellEnd"/>
      <w:r w:rsidRPr="003B4B01">
        <w:t xml:space="preserve"> commission has the authority to establish rules and regulations that it may deem necessary to carry out the purpose of Chapter 17 NMSA 1978 and all other acts pertaining to protected mammals, birds and fish.</w:t>
      </w:r>
    </w:p>
    <w:p w14:paraId="06385109" w14:textId="3319B0EE" w:rsidR="00C633F0" w:rsidRPr="003B4B01" w:rsidRDefault="00C633F0" w:rsidP="00AB02A5">
      <w:r w:rsidRPr="003B4B01">
        <w:t>[19.31.5.3 NMAC</w:t>
      </w:r>
      <w:r w:rsidR="00420A46" w:rsidRPr="003B4B01">
        <w:t xml:space="preserve"> - Rp, 19.31.5.3 NMAC, </w:t>
      </w:r>
      <w:r w:rsidR="00C46216" w:rsidRPr="003B4B01">
        <w:t>4/1/2022</w:t>
      </w:r>
      <w:r w:rsidRPr="003B4B01">
        <w:t>]</w:t>
      </w:r>
    </w:p>
    <w:p w14:paraId="398989A1" w14:textId="77777777" w:rsidR="00C633F0" w:rsidRPr="003B4B01" w:rsidRDefault="00C633F0" w:rsidP="00AB02A5"/>
    <w:p w14:paraId="6C71CAA4" w14:textId="501B9B0B" w:rsidR="00C633F0" w:rsidRPr="003B4B01" w:rsidRDefault="00C633F0" w:rsidP="00AB02A5">
      <w:r w:rsidRPr="003B4B01">
        <w:rPr>
          <w:b/>
        </w:rPr>
        <w:t>19.31.5.4</w:t>
      </w:r>
      <w:r w:rsidRPr="003B4B01">
        <w:tab/>
      </w:r>
      <w:r w:rsidRPr="003B4B01">
        <w:rPr>
          <w:b/>
        </w:rPr>
        <w:t>DURATION</w:t>
      </w:r>
      <w:proofErr w:type="gramStart"/>
      <w:r w:rsidRPr="003B4B01">
        <w:rPr>
          <w:b/>
        </w:rPr>
        <w:t>:</w:t>
      </w:r>
      <w:r w:rsidR="00420A46" w:rsidRPr="003B4B01">
        <w:t xml:space="preserve"> </w:t>
      </w:r>
      <w:r w:rsidR="00AB02A5" w:rsidRPr="003B4B01">
        <w:t xml:space="preserve"> </w:t>
      </w:r>
      <w:r w:rsidR="00534154" w:rsidRPr="003B4B01">
        <w:t>April</w:t>
      </w:r>
      <w:proofErr w:type="gramEnd"/>
      <w:r w:rsidR="00534154" w:rsidRPr="003B4B01">
        <w:t xml:space="preserve"> 1, </w:t>
      </w:r>
      <w:r w:rsidR="00534154" w:rsidRPr="00C23318">
        <w:rPr>
          <w:strike/>
          <w:highlight w:val="yellow"/>
        </w:rPr>
        <w:t>20</w:t>
      </w:r>
      <w:r w:rsidR="0092339A" w:rsidRPr="00C23318">
        <w:rPr>
          <w:strike/>
          <w:highlight w:val="yellow"/>
        </w:rPr>
        <w:t>22</w:t>
      </w:r>
      <w:r w:rsidR="00C23318" w:rsidRPr="00C23318">
        <w:rPr>
          <w:highlight w:val="yellow"/>
          <w:u w:val="single"/>
        </w:rPr>
        <w:t>2026</w:t>
      </w:r>
      <w:r w:rsidR="00534154" w:rsidRPr="003B4B01">
        <w:t xml:space="preserve"> through March 31, </w:t>
      </w:r>
      <w:r w:rsidR="00534154" w:rsidRPr="00C23318">
        <w:rPr>
          <w:strike/>
          <w:highlight w:val="yellow"/>
        </w:rPr>
        <w:t>20</w:t>
      </w:r>
      <w:r w:rsidR="0092339A" w:rsidRPr="00C23318">
        <w:rPr>
          <w:strike/>
          <w:highlight w:val="yellow"/>
        </w:rPr>
        <w:t>26</w:t>
      </w:r>
      <w:r w:rsidR="00C23318" w:rsidRPr="00C23318">
        <w:rPr>
          <w:highlight w:val="yellow"/>
          <w:u w:val="single"/>
        </w:rPr>
        <w:t>2030</w:t>
      </w:r>
      <w:r w:rsidR="00534154" w:rsidRPr="003B4B01">
        <w:t>.</w:t>
      </w:r>
    </w:p>
    <w:p w14:paraId="6477D7A8" w14:textId="13073B32" w:rsidR="00C633F0" w:rsidRPr="003B4B01" w:rsidRDefault="00C633F0" w:rsidP="00AB02A5">
      <w:r w:rsidRPr="003B4B01">
        <w:t>[19.31.5.4 NMAC</w:t>
      </w:r>
      <w:r w:rsidR="00420A46" w:rsidRPr="003B4B01">
        <w:t xml:space="preserve"> - Rp, 19.31.5.4 NMAC, </w:t>
      </w:r>
      <w:r w:rsidR="00C46216" w:rsidRPr="003B4B01">
        <w:t>4/1/2022</w:t>
      </w:r>
      <w:r w:rsidRPr="003B4B01">
        <w:t>]</w:t>
      </w:r>
    </w:p>
    <w:p w14:paraId="64993F64" w14:textId="77777777" w:rsidR="00C633F0" w:rsidRPr="003B4B01" w:rsidRDefault="00C633F0" w:rsidP="00AB02A5"/>
    <w:p w14:paraId="6621C6BA" w14:textId="31EF390B" w:rsidR="00C633F0" w:rsidRPr="003B4B01" w:rsidRDefault="00C633F0" w:rsidP="00AB02A5">
      <w:r w:rsidRPr="003B4B01">
        <w:rPr>
          <w:b/>
        </w:rPr>
        <w:t>19.31.5.5</w:t>
      </w:r>
      <w:r w:rsidRPr="003B4B01">
        <w:tab/>
      </w:r>
      <w:r w:rsidRPr="003B4B01">
        <w:rPr>
          <w:b/>
        </w:rPr>
        <w:t>EFFECTIVE DATE</w:t>
      </w:r>
      <w:proofErr w:type="gramStart"/>
      <w:r w:rsidRPr="003B4B01">
        <w:rPr>
          <w:b/>
        </w:rPr>
        <w:t>:</w:t>
      </w:r>
      <w:r w:rsidR="00420A46" w:rsidRPr="003B4B01">
        <w:t xml:space="preserve"> </w:t>
      </w:r>
      <w:r w:rsidR="00AB02A5" w:rsidRPr="003B4B01">
        <w:t xml:space="preserve"> </w:t>
      </w:r>
      <w:r w:rsidR="00534154" w:rsidRPr="003B4B01">
        <w:t>April</w:t>
      </w:r>
      <w:proofErr w:type="gramEnd"/>
      <w:r w:rsidR="00534154" w:rsidRPr="003B4B01">
        <w:t xml:space="preserve"> 1, </w:t>
      </w:r>
      <w:r w:rsidR="00C23318" w:rsidRPr="00C23318">
        <w:rPr>
          <w:strike/>
          <w:highlight w:val="yellow"/>
        </w:rPr>
        <w:t>2022</w:t>
      </w:r>
      <w:r w:rsidR="00C23318" w:rsidRPr="00C23318">
        <w:rPr>
          <w:highlight w:val="yellow"/>
          <w:u w:val="single"/>
        </w:rPr>
        <w:t>2026</w:t>
      </w:r>
      <w:r w:rsidR="00534154" w:rsidRPr="003B4B01">
        <w:t xml:space="preserve"> </w:t>
      </w:r>
      <w:r w:rsidRPr="003B4B01">
        <w:t xml:space="preserve">unless a later date is cited at the end </w:t>
      </w:r>
      <w:r w:rsidR="00B74E01" w:rsidRPr="003B4B01">
        <w:t>of a</w:t>
      </w:r>
      <w:r w:rsidRPr="003B4B01">
        <w:t xml:space="preserve"> </w:t>
      </w:r>
      <w:r w:rsidR="00B74E01" w:rsidRPr="003B4B01">
        <w:t>section</w:t>
      </w:r>
      <w:r w:rsidRPr="003B4B01">
        <w:t>.</w:t>
      </w:r>
    </w:p>
    <w:p w14:paraId="38D1C0E3" w14:textId="78049D47" w:rsidR="00C633F0" w:rsidRPr="003B4B01" w:rsidRDefault="00C633F0" w:rsidP="00AB02A5">
      <w:r w:rsidRPr="003B4B01">
        <w:t>[19.31.5.5 NMAC</w:t>
      </w:r>
      <w:r w:rsidR="00420A46" w:rsidRPr="003B4B01">
        <w:t xml:space="preserve"> - Rp, 19.31.5.5 NMAC, </w:t>
      </w:r>
      <w:r w:rsidR="00C46216" w:rsidRPr="003B4B01">
        <w:t>4/1/2022</w:t>
      </w:r>
      <w:r w:rsidRPr="003B4B01">
        <w:t>]</w:t>
      </w:r>
    </w:p>
    <w:p w14:paraId="61E18CD8" w14:textId="77777777" w:rsidR="00C633F0" w:rsidRPr="003B4B01" w:rsidRDefault="00C633F0" w:rsidP="00AB02A5"/>
    <w:p w14:paraId="24E52625" w14:textId="36070184" w:rsidR="00C22023" w:rsidRPr="003B4B01" w:rsidRDefault="00C22023" w:rsidP="00AB02A5">
      <w:r w:rsidRPr="003B4B01">
        <w:rPr>
          <w:b/>
        </w:rPr>
        <w:t>19.31.5.6</w:t>
      </w:r>
      <w:r w:rsidRPr="003B4B01">
        <w:tab/>
      </w:r>
      <w:r w:rsidRPr="003B4B01">
        <w:rPr>
          <w:b/>
        </w:rPr>
        <w:t>OBJECTIVE</w:t>
      </w:r>
      <w:proofErr w:type="gramStart"/>
      <w:r w:rsidRPr="003B4B01">
        <w:rPr>
          <w:b/>
        </w:rPr>
        <w:t>:</w:t>
      </w:r>
      <w:r w:rsidRPr="003B4B01">
        <w:t xml:space="preserve">  Establishing</w:t>
      </w:r>
      <w:proofErr w:type="gramEnd"/>
      <w:r w:rsidRPr="003B4B01">
        <w:t xml:space="preserve"> seasons on dusky grouse, Eurasian collared-dove, pheasant, Gambel's quail, Montezuma quail, northern bobwhite, scaled quail, </w:t>
      </w:r>
      <w:r w:rsidR="0088663F" w:rsidRPr="003B4B01">
        <w:t>tree squirrels</w:t>
      </w:r>
      <w:r w:rsidRPr="00DE5C7C">
        <w:rPr>
          <w:strike/>
          <w:highlight w:val="yellow"/>
        </w:rPr>
        <w:t>,</w:t>
      </w:r>
      <w:r w:rsidRPr="003B4B01">
        <w:t xml:space="preserve"> and setting falconry seasons.</w:t>
      </w:r>
    </w:p>
    <w:p w14:paraId="05F50D98" w14:textId="6412AFB1" w:rsidR="00C22023" w:rsidRPr="003B4B01" w:rsidRDefault="00C22023" w:rsidP="00AB02A5">
      <w:r w:rsidRPr="003B4B01">
        <w:t>[19.31.5.6 NMAC - Rp, 19</w:t>
      </w:r>
      <w:r w:rsidR="00534154" w:rsidRPr="003B4B01">
        <w:t>.31.5.6 NMAC</w:t>
      </w:r>
      <w:r w:rsidR="00120930" w:rsidRPr="003B4B01">
        <w:t xml:space="preserve">, </w:t>
      </w:r>
      <w:r w:rsidR="00C46216" w:rsidRPr="003B4B01">
        <w:t>4/1/2022</w:t>
      </w:r>
      <w:r w:rsidRPr="003B4B01">
        <w:t>]</w:t>
      </w:r>
    </w:p>
    <w:p w14:paraId="251743E2" w14:textId="77777777" w:rsidR="002C63CE" w:rsidRPr="003B4B01" w:rsidRDefault="002C63CE" w:rsidP="00AB02A5"/>
    <w:p w14:paraId="0893E968" w14:textId="77777777" w:rsidR="003663A5" w:rsidRPr="003B4B01" w:rsidRDefault="003663A5" w:rsidP="00AB02A5">
      <w:r w:rsidRPr="003B4B01">
        <w:rPr>
          <w:b/>
        </w:rPr>
        <w:t>19.31.5.7</w:t>
      </w:r>
      <w:r w:rsidRPr="003B4B01">
        <w:tab/>
      </w:r>
      <w:r w:rsidRPr="003B4B01">
        <w:rPr>
          <w:b/>
        </w:rPr>
        <w:t>DEFINITIONS:</w:t>
      </w:r>
    </w:p>
    <w:p w14:paraId="6C1DF9DF" w14:textId="26895AA8" w:rsidR="003663A5" w:rsidRPr="003B4B01" w:rsidRDefault="00420A46" w:rsidP="00AB02A5">
      <w:r w:rsidRPr="003B4B01">
        <w:rPr>
          <w:bCs/>
        </w:rPr>
        <w:tab/>
      </w:r>
      <w:r w:rsidR="00EB5071" w:rsidRPr="003B4B01">
        <w:rPr>
          <w:b/>
          <w:bCs/>
        </w:rPr>
        <w:t>A</w:t>
      </w:r>
      <w:r w:rsidR="003663A5" w:rsidRPr="003B4B01">
        <w:rPr>
          <w:b/>
          <w:bCs/>
        </w:rPr>
        <w:t>.</w:t>
      </w:r>
      <w:r w:rsidR="003663A5" w:rsidRPr="003B4B01">
        <w:rPr>
          <w:bCs/>
        </w:rPr>
        <w:tab/>
      </w:r>
      <w:r w:rsidR="003663A5" w:rsidRPr="003B4B01">
        <w:rPr>
          <w:b/>
          <w:bCs/>
        </w:rPr>
        <w:t>“</w:t>
      </w:r>
      <w:r w:rsidR="003663A5" w:rsidRPr="003B4B01">
        <w:rPr>
          <w:b/>
        </w:rPr>
        <w:t>Department”</w:t>
      </w:r>
      <w:r w:rsidR="003663A5" w:rsidRPr="003B4B01">
        <w:t xml:space="preserve"> shall mean the New Mexico department of </w:t>
      </w:r>
      <w:r w:rsidR="00C23318" w:rsidRPr="00C23318">
        <w:rPr>
          <w:strike/>
          <w:highlight w:val="yellow"/>
        </w:rPr>
        <w:t>game and fish</w:t>
      </w:r>
      <w:r w:rsidR="00C23318">
        <w:t xml:space="preserve"> </w:t>
      </w:r>
      <w:r w:rsidR="00C23318" w:rsidRPr="00C23318">
        <w:rPr>
          <w:highlight w:val="yellow"/>
          <w:u w:val="single"/>
        </w:rPr>
        <w:t>wildlife</w:t>
      </w:r>
      <w:r w:rsidR="003663A5" w:rsidRPr="003B4B01">
        <w:t>.</w:t>
      </w:r>
    </w:p>
    <w:p w14:paraId="2911FCA9" w14:textId="5C655DCF" w:rsidR="003663A5" w:rsidRDefault="00420A46" w:rsidP="00AB02A5">
      <w:r w:rsidRPr="003B4B01">
        <w:rPr>
          <w:bCs/>
        </w:rPr>
        <w:tab/>
      </w:r>
      <w:r w:rsidR="00EB5071" w:rsidRPr="003B4B01">
        <w:rPr>
          <w:b/>
          <w:bCs/>
        </w:rPr>
        <w:t>B</w:t>
      </w:r>
      <w:r w:rsidR="003663A5" w:rsidRPr="003B4B01">
        <w:rPr>
          <w:b/>
          <w:bCs/>
        </w:rPr>
        <w:t>.</w:t>
      </w:r>
      <w:r w:rsidR="003663A5" w:rsidRPr="003B4B01">
        <w:rPr>
          <w:bCs/>
        </w:rPr>
        <w:tab/>
      </w:r>
      <w:r w:rsidR="003663A5" w:rsidRPr="003B4B01">
        <w:rPr>
          <w:b/>
          <w:bCs/>
        </w:rPr>
        <w:t>“Falconry</w:t>
      </w:r>
      <w:r w:rsidR="003663A5" w:rsidRPr="003B4B01">
        <w:rPr>
          <w:b/>
        </w:rPr>
        <w:t>"</w:t>
      </w:r>
      <w:r w:rsidR="003663A5" w:rsidRPr="003B4B01">
        <w:t xml:space="preserve"> shall mean hunting </w:t>
      </w:r>
      <w:r w:rsidR="00F22150" w:rsidRPr="003B4B01">
        <w:t>game mammals or game birds</w:t>
      </w:r>
      <w:r w:rsidR="003663A5" w:rsidRPr="003B4B01">
        <w:t xml:space="preserve"> using raptors.</w:t>
      </w:r>
    </w:p>
    <w:p w14:paraId="08722517" w14:textId="40C1924F" w:rsidR="00423DAD" w:rsidRPr="00423DAD" w:rsidRDefault="00423DAD" w:rsidP="00AB02A5">
      <w:pPr>
        <w:rPr>
          <w:b/>
          <w:bCs/>
          <w:u w:val="single"/>
        </w:rPr>
      </w:pPr>
      <w:r>
        <w:tab/>
      </w:r>
      <w:r w:rsidRPr="00423DAD">
        <w:rPr>
          <w:b/>
          <w:bCs/>
          <w:highlight w:val="yellow"/>
          <w:u w:val="single"/>
        </w:rPr>
        <w:t>C.</w:t>
      </w:r>
      <w:r w:rsidRPr="00423DAD">
        <w:rPr>
          <w:b/>
          <w:bCs/>
          <w:highlight w:val="yellow"/>
          <w:u w:val="single"/>
        </w:rPr>
        <w:tab/>
        <w:t xml:space="preserve">“North zone” </w:t>
      </w:r>
      <w:r w:rsidRPr="00423DAD">
        <w:rPr>
          <w:highlight w:val="yellow"/>
          <w:u w:val="single"/>
        </w:rPr>
        <w:t>shall mean north of Interstate 40.</w:t>
      </w:r>
    </w:p>
    <w:p w14:paraId="3216B5DD" w14:textId="511D3359" w:rsidR="00C22023" w:rsidRPr="003B4B01" w:rsidRDefault="00C22023" w:rsidP="00AB02A5">
      <w:r w:rsidRPr="003B4B01">
        <w:rPr>
          <w:bCs/>
        </w:rPr>
        <w:tab/>
      </w:r>
      <w:r w:rsidR="00EB5071" w:rsidRPr="00423DAD">
        <w:rPr>
          <w:b/>
          <w:bCs/>
          <w:strike/>
          <w:highlight w:val="yellow"/>
        </w:rPr>
        <w:t>C</w:t>
      </w:r>
      <w:r w:rsidR="00423DAD" w:rsidRPr="00423DAD">
        <w:rPr>
          <w:b/>
          <w:bCs/>
          <w:highlight w:val="yellow"/>
          <w:u w:val="single"/>
        </w:rPr>
        <w:t>D</w:t>
      </w:r>
      <w:r w:rsidRPr="003B4B01">
        <w:rPr>
          <w:b/>
          <w:bCs/>
        </w:rPr>
        <w:t>.</w:t>
      </w:r>
      <w:r w:rsidRPr="003B4B01">
        <w:rPr>
          <w:bCs/>
        </w:rPr>
        <w:tab/>
      </w:r>
      <w:r w:rsidRPr="003B4B01">
        <w:rPr>
          <w:b/>
          <w:bCs/>
        </w:rPr>
        <w:t>“</w:t>
      </w:r>
      <w:r w:rsidRPr="003B4B01">
        <w:rPr>
          <w:b/>
        </w:rPr>
        <w:t>Possession limit”</w:t>
      </w:r>
      <w:r w:rsidRPr="003B4B01">
        <w:t xml:space="preserve"> shall mean </w:t>
      </w:r>
      <w:r w:rsidR="00126920" w:rsidRPr="003B4B01">
        <w:t xml:space="preserve">the number of </w:t>
      </w:r>
      <w:r w:rsidR="00F22150" w:rsidRPr="003B4B01">
        <w:t xml:space="preserve">game mammals or game birds </w:t>
      </w:r>
      <w:r w:rsidR="00126920" w:rsidRPr="003B4B01">
        <w:t>in a person’s possession regardless of the location stored.</w:t>
      </w:r>
    </w:p>
    <w:p w14:paraId="7380CE2E" w14:textId="5D16B78A" w:rsidR="00423DAD" w:rsidRDefault="0088663F" w:rsidP="00423DAD">
      <w:pPr>
        <w:rPr>
          <w:u w:val="single"/>
        </w:rPr>
      </w:pPr>
      <w:r w:rsidRPr="003B4B01">
        <w:tab/>
      </w:r>
      <w:r w:rsidR="00423DAD">
        <w:rPr>
          <w:b/>
          <w:bCs/>
          <w:highlight w:val="yellow"/>
          <w:u w:val="single"/>
        </w:rPr>
        <w:t>E</w:t>
      </w:r>
      <w:r w:rsidR="00423DAD" w:rsidRPr="00423DAD">
        <w:rPr>
          <w:b/>
          <w:bCs/>
          <w:highlight w:val="yellow"/>
          <w:u w:val="single"/>
        </w:rPr>
        <w:t>.</w:t>
      </w:r>
      <w:r w:rsidR="00423DAD" w:rsidRPr="00423DAD">
        <w:rPr>
          <w:b/>
          <w:bCs/>
          <w:highlight w:val="yellow"/>
          <w:u w:val="single"/>
        </w:rPr>
        <w:tab/>
        <w:t>“</w:t>
      </w:r>
      <w:r w:rsidR="00423DAD">
        <w:rPr>
          <w:b/>
          <w:bCs/>
          <w:highlight w:val="yellow"/>
          <w:u w:val="single"/>
        </w:rPr>
        <w:t>South</w:t>
      </w:r>
      <w:r w:rsidR="00423DAD" w:rsidRPr="00423DAD">
        <w:rPr>
          <w:b/>
          <w:bCs/>
          <w:highlight w:val="yellow"/>
          <w:u w:val="single"/>
        </w:rPr>
        <w:t xml:space="preserve"> zone” </w:t>
      </w:r>
      <w:r w:rsidR="00423DAD" w:rsidRPr="00423DAD">
        <w:rPr>
          <w:highlight w:val="yellow"/>
          <w:u w:val="single"/>
        </w:rPr>
        <w:t xml:space="preserve">shall mean </w:t>
      </w:r>
      <w:r w:rsidR="00423DAD">
        <w:rPr>
          <w:highlight w:val="yellow"/>
          <w:u w:val="single"/>
        </w:rPr>
        <w:t>south</w:t>
      </w:r>
      <w:r w:rsidR="00423DAD" w:rsidRPr="00423DAD">
        <w:rPr>
          <w:highlight w:val="yellow"/>
          <w:u w:val="single"/>
        </w:rPr>
        <w:t xml:space="preserve"> of Interstate 40.</w:t>
      </w:r>
    </w:p>
    <w:p w14:paraId="0B978019" w14:textId="3D9C1879" w:rsidR="0088663F" w:rsidRPr="00315862" w:rsidRDefault="00EB5071" w:rsidP="00423DAD">
      <w:pPr>
        <w:ind w:firstLine="720"/>
      </w:pPr>
      <w:r w:rsidRPr="00423DAD">
        <w:rPr>
          <w:b/>
          <w:strike/>
          <w:highlight w:val="yellow"/>
        </w:rPr>
        <w:t>D</w:t>
      </w:r>
      <w:r w:rsidR="00423DAD" w:rsidRPr="00423DAD">
        <w:rPr>
          <w:b/>
          <w:highlight w:val="yellow"/>
          <w:u w:val="single"/>
        </w:rPr>
        <w:t>F</w:t>
      </w:r>
      <w:r w:rsidR="0088663F" w:rsidRPr="003B4B01">
        <w:rPr>
          <w:b/>
        </w:rPr>
        <w:t>.</w:t>
      </w:r>
      <w:r w:rsidR="0088663F" w:rsidRPr="003B4B01">
        <w:rPr>
          <w:b/>
        </w:rPr>
        <w:tab/>
        <w:t>“Tree squirrels”</w:t>
      </w:r>
      <w:r w:rsidR="0088663F" w:rsidRPr="003B4B01">
        <w:t xml:space="preserve"> shall mean squirrels in the genera </w:t>
      </w:r>
      <w:r w:rsidR="0088663F" w:rsidRPr="003B4B01">
        <w:rPr>
          <w:i/>
        </w:rPr>
        <w:t>Sciurus</w:t>
      </w:r>
      <w:r w:rsidR="0088663F" w:rsidRPr="003B4B01">
        <w:t xml:space="preserve"> and </w:t>
      </w:r>
      <w:proofErr w:type="spellStart"/>
      <w:r w:rsidR="0088663F" w:rsidRPr="003B4B01">
        <w:rPr>
          <w:i/>
        </w:rPr>
        <w:t>Tamiasciurus</w:t>
      </w:r>
      <w:proofErr w:type="spellEnd"/>
      <w:r w:rsidR="0088663F" w:rsidRPr="003B4B01">
        <w:t>, including Abert's squirrel, red squirrel, Arizona gray squirrel, fox squirrel and eastern gray squirrel.</w:t>
      </w:r>
    </w:p>
    <w:p w14:paraId="2C4BAA4A" w14:textId="2863B7EB" w:rsidR="00C22023" w:rsidRPr="00AB02A5" w:rsidRDefault="00C22023" w:rsidP="00AB02A5">
      <w:r w:rsidRPr="00AB02A5">
        <w:tab/>
      </w:r>
      <w:r w:rsidR="00EB5071" w:rsidRPr="00423DAD">
        <w:rPr>
          <w:b/>
          <w:bCs/>
          <w:strike/>
          <w:highlight w:val="yellow"/>
        </w:rPr>
        <w:t>E</w:t>
      </w:r>
      <w:r w:rsidR="00423DAD" w:rsidRPr="00423DAD">
        <w:rPr>
          <w:b/>
          <w:bCs/>
          <w:highlight w:val="yellow"/>
          <w:u w:val="single"/>
        </w:rPr>
        <w:t>G</w:t>
      </w:r>
      <w:r w:rsidRPr="00AB02A5">
        <w:rPr>
          <w:b/>
          <w:bCs/>
        </w:rPr>
        <w:t>.</w:t>
      </w:r>
      <w:r w:rsidRPr="00AB02A5">
        <w:tab/>
      </w:r>
      <w:r w:rsidRPr="00AB02A5">
        <w:rPr>
          <w:b/>
        </w:rPr>
        <w:t>“Wildlife management area</w:t>
      </w:r>
      <w:r w:rsidR="00D55A2D">
        <w:rPr>
          <w:b/>
        </w:rPr>
        <w:t>s</w:t>
      </w:r>
      <w:r w:rsidRPr="00AB02A5">
        <w:rPr>
          <w:b/>
        </w:rPr>
        <w:t>”</w:t>
      </w:r>
      <w:r w:rsidR="00D55A2D">
        <w:rPr>
          <w:b/>
        </w:rPr>
        <w:t xml:space="preserve"> or “WMAs”</w:t>
      </w:r>
      <w:r w:rsidRPr="00AB02A5">
        <w:t xml:space="preserve"> shall mean </w:t>
      </w:r>
      <w:r w:rsidR="00D55A2D">
        <w:t>those areas as described in 19.3</w:t>
      </w:r>
      <w:r w:rsidR="004738A0">
        <w:t>4</w:t>
      </w:r>
      <w:r w:rsidR="00D55A2D">
        <w:t>.5 NMAC</w:t>
      </w:r>
      <w:r w:rsidR="00D55A2D" w:rsidRPr="00174AF7">
        <w:rPr>
          <w:strike/>
          <w:highlight w:val="yellow"/>
        </w:rPr>
        <w:t>,</w:t>
      </w:r>
      <w:r w:rsidR="00D55A2D">
        <w:t xml:space="preserve"> Wildlife Management Areas</w:t>
      </w:r>
      <w:r w:rsidR="004738A0">
        <w:t>.</w:t>
      </w:r>
    </w:p>
    <w:p w14:paraId="6DD0ABE7" w14:textId="3BEAFFBA" w:rsidR="00C22023" w:rsidRPr="00AB02A5" w:rsidRDefault="00C22023" w:rsidP="00AB02A5">
      <w:r w:rsidRPr="00AB02A5">
        <w:t>[19.31.5.7 NMAC - Rp, 19.31.</w:t>
      </w:r>
      <w:r w:rsidR="00120930" w:rsidRPr="00AB02A5">
        <w:t xml:space="preserve">5.7 NMAC, </w:t>
      </w:r>
      <w:r w:rsidR="00C46216">
        <w:t>4/1/2022</w:t>
      </w:r>
      <w:r w:rsidR="00BB0717" w:rsidRPr="00AB02A5">
        <w:t>]</w:t>
      </w:r>
    </w:p>
    <w:p w14:paraId="27D92ED3" w14:textId="77777777" w:rsidR="00C633F0" w:rsidRPr="00AB02A5" w:rsidRDefault="00C633F0" w:rsidP="00AB02A5"/>
    <w:p w14:paraId="51E622E0" w14:textId="47DE99A2" w:rsidR="00501735" w:rsidRPr="00AB02A5" w:rsidRDefault="00501735" w:rsidP="00AB02A5">
      <w:r w:rsidRPr="00AB02A5">
        <w:rPr>
          <w:b/>
        </w:rPr>
        <w:t>19.31.5.</w:t>
      </w:r>
      <w:r w:rsidR="00D0520C">
        <w:rPr>
          <w:b/>
        </w:rPr>
        <w:t>8</w:t>
      </w:r>
      <w:r w:rsidRPr="00AB02A5">
        <w:tab/>
      </w:r>
      <w:r w:rsidRPr="00AB02A5">
        <w:rPr>
          <w:b/>
        </w:rPr>
        <w:t>MANNER AND METHODS FOR UPLAND GAME:</w:t>
      </w:r>
    </w:p>
    <w:p w14:paraId="04D4DD7F" w14:textId="4EA63EF6" w:rsidR="00501735" w:rsidRPr="00912F47" w:rsidRDefault="00501735" w:rsidP="00AB02A5">
      <w:pPr>
        <w:rPr>
          <w:strike/>
          <w:highlight w:val="yellow"/>
        </w:rPr>
      </w:pPr>
      <w:r w:rsidRPr="00912F47">
        <w:rPr>
          <w:strike/>
        </w:rPr>
        <w:tab/>
      </w:r>
      <w:r w:rsidRPr="00912F47">
        <w:rPr>
          <w:b/>
          <w:strike/>
          <w:highlight w:val="yellow"/>
        </w:rPr>
        <w:t>A.</w:t>
      </w:r>
      <w:r w:rsidRPr="00912F47">
        <w:rPr>
          <w:strike/>
          <w:highlight w:val="yellow"/>
        </w:rPr>
        <w:tab/>
      </w:r>
      <w:r w:rsidRPr="00912F47">
        <w:rPr>
          <w:b/>
          <w:strike/>
          <w:highlight w:val="yellow"/>
        </w:rPr>
        <w:t>Season and hours</w:t>
      </w:r>
      <w:proofErr w:type="gramStart"/>
      <w:r w:rsidRPr="00912F47">
        <w:rPr>
          <w:b/>
          <w:strike/>
          <w:highlight w:val="yellow"/>
        </w:rPr>
        <w:t>:</w:t>
      </w:r>
      <w:r w:rsidRPr="00912F47">
        <w:rPr>
          <w:strike/>
          <w:highlight w:val="yellow"/>
        </w:rPr>
        <w:t xml:space="preserve">  Upland</w:t>
      </w:r>
      <w:proofErr w:type="gramEnd"/>
      <w:r w:rsidRPr="00912F47">
        <w:rPr>
          <w:strike/>
          <w:highlight w:val="yellow"/>
        </w:rPr>
        <w:t xml:space="preserve"> game may be hunted or taken only during open seasons and only during the period from one-half hour before sunrise to one-half hour after sunset, unless otherwise allowed</w:t>
      </w:r>
      <w:r w:rsidR="001547B9" w:rsidRPr="00912F47">
        <w:rPr>
          <w:strike/>
          <w:highlight w:val="yellow"/>
        </w:rPr>
        <w:t xml:space="preserve"> or restricted</w:t>
      </w:r>
      <w:r w:rsidRPr="00912F47">
        <w:rPr>
          <w:strike/>
          <w:highlight w:val="yellow"/>
        </w:rPr>
        <w:t xml:space="preserve"> by rule.</w:t>
      </w:r>
    </w:p>
    <w:p w14:paraId="322CA5B6" w14:textId="77777777" w:rsidR="005A4A59" w:rsidRPr="00912F47" w:rsidRDefault="00DF7B97" w:rsidP="00AB02A5">
      <w:pPr>
        <w:rPr>
          <w:strike/>
          <w:highlight w:val="yellow"/>
        </w:rPr>
      </w:pPr>
      <w:r w:rsidRPr="00912F47">
        <w:rPr>
          <w:strike/>
          <w:highlight w:val="yellow"/>
        </w:rPr>
        <w:tab/>
      </w:r>
      <w:r w:rsidR="001B112E" w:rsidRPr="00912F47">
        <w:rPr>
          <w:strike/>
          <w:highlight w:val="yellow"/>
        </w:rPr>
        <w:tab/>
      </w:r>
      <w:r w:rsidR="00501735" w:rsidRPr="00912F47">
        <w:rPr>
          <w:b/>
          <w:bCs/>
          <w:strike/>
          <w:highlight w:val="yellow"/>
        </w:rPr>
        <w:t>(1)</w:t>
      </w:r>
      <w:r w:rsidRPr="00912F47">
        <w:rPr>
          <w:bCs/>
          <w:strike/>
          <w:highlight w:val="yellow"/>
        </w:rPr>
        <w:tab/>
      </w:r>
      <w:r w:rsidR="00D6289E" w:rsidRPr="00912F47">
        <w:rPr>
          <w:strike/>
          <w:highlight w:val="yellow"/>
        </w:rPr>
        <w:t xml:space="preserve">On Bernardo, Casa Colorada, La Joya, and W.S. Huey WMAs, hunting hours </w:t>
      </w:r>
      <w:proofErr w:type="gramStart"/>
      <w:r w:rsidR="00D6289E" w:rsidRPr="00912F47">
        <w:rPr>
          <w:strike/>
          <w:highlight w:val="yellow"/>
        </w:rPr>
        <w:t>shall</w:t>
      </w:r>
      <w:proofErr w:type="gramEnd"/>
      <w:r w:rsidR="00D6289E" w:rsidRPr="00912F47">
        <w:rPr>
          <w:strike/>
          <w:highlight w:val="yellow"/>
        </w:rPr>
        <w:t xml:space="preserve"> be from one-half hour before sunrise to 1:00 p.m.</w:t>
      </w:r>
    </w:p>
    <w:p w14:paraId="7EA404A1" w14:textId="5962615D" w:rsidR="00501735" w:rsidRPr="00912F47" w:rsidRDefault="00D6289E" w:rsidP="00AB02A5">
      <w:pPr>
        <w:rPr>
          <w:strike/>
          <w:highlight w:val="yellow"/>
        </w:rPr>
      </w:pPr>
      <w:r w:rsidRPr="00912F47">
        <w:rPr>
          <w:strike/>
          <w:highlight w:val="yellow"/>
        </w:rPr>
        <w:t xml:space="preserve"> </w:t>
      </w:r>
      <w:r w:rsidR="005A4A59" w:rsidRPr="00912F47">
        <w:rPr>
          <w:strike/>
          <w:highlight w:val="yellow"/>
        </w:rPr>
        <w:tab/>
      </w:r>
      <w:r w:rsidR="005A4A59" w:rsidRPr="00912F47">
        <w:rPr>
          <w:strike/>
          <w:highlight w:val="yellow"/>
        </w:rPr>
        <w:tab/>
      </w:r>
      <w:r w:rsidR="00501735" w:rsidRPr="00912F47">
        <w:rPr>
          <w:b/>
          <w:bCs/>
          <w:strike/>
          <w:highlight w:val="yellow"/>
        </w:rPr>
        <w:t>(2)</w:t>
      </w:r>
      <w:r w:rsidR="00DF7B97" w:rsidRPr="00912F47">
        <w:rPr>
          <w:bCs/>
          <w:strike/>
          <w:highlight w:val="yellow"/>
        </w:rPr>
        <w:tab/>
      </w:r>
      <w:r w:rsidR="00501735" w:rsidRPr="00912F47">
        <w:rPr>
          <w:strike/>
          <w:highlight w:val="yellow"/>
        </w:rPr>
        <w:t xml:space="preserve">For the special permit </w:t>
      </w:r>
      <w:r w:rsidR="00123833" w:rsidRPr="00912F47">
        <w:rPr>
          <w:strike/>
          <w:highlight w:val="yellow"/>
        </w:rPr>
        <w:t>pheasant hunts on W.S. Huey WMA</w:t>
      </w:r>
      <w:r w:rsidR="00501735" w:rsidRPr="00912F47">
        <w:rPr>
          <w:strike/>
          <w:highlight w:val="yellow"/>
        </w:rPr>
        <w:t xml:space="preserve">, hunting hours </w:t>
      </w:r>
      <w:proofErr w:type="gramStart"/>
      <w:r w:rsidR="00501735" w:rsidRPr="00912F47">
        <w:rPr>
          <w:strike/>
          <w:highlight w:val="yellow"/>
        </w:rPr>
        <w:t>shall</w:t>
      </w:r>
      <w:proofErr w:type="gramEnd"/>
      <w:r w:rsidR="00501735" w:rsidRPr="00912F47">
        <w:rPr>
          <w:strike/>
          <w:highlight w:val="yellow"/>
        </w:rPr>
        <w:t xml:space="preserve"> be from one-half hour before sunrise to </w:t>
      </w:r>
      <w:r w:rsidRPr="00912F47">
        <w:rPr>
          <w:strike/>
          <w:highlight w:val="yellow"/>
        </w:rPr>
        <w:t>one-half hour after sunset</w:t>
      </w:r>
      <w:r w:rsidR="00501735" w:rsidRPr="00912F47">
        <w:rPr>
          <w:strike/>
          <w:highlight w:val="yellow"/>
        </w:rPr>
        <w:t>.</w:t>
      </w:r>
    </w:p>
    <w:p w14:paraId="75528F71" w14:textId="600D1CDB" w:rsidR="00501735" w:rsidRPr="00912F47" w:rsidRDefault="00501735" w:rsidP="00AB02A5">
      <w:pPr>
        <w:rPr>
          <w:strike/>
          <w:highlight w:val="yellow"/>
        </w:rPr>
      </w:pPr>
      <w:r w:rsidRPr="00912F47">
        <w:rPr>
          <w:strike/>
          <w:highlight w:val="yellow"/>
        </w:rPr>
        <w:tab/>
      </w:r>
      <w:r w:rsidR="0023092D" w:rsidRPr="00912F47">
        <w:rPr>
          <w:b/>
          <w:bCs/>
          <w:strike/>
          <w:highlight w:val="yellow"/>
        </w:rPr>
        <w:t>B</w:t>
      </w:r>
      <w:r w:rsidR="00457505" w:rsidRPr="00912F47">
        <w:rPr>
          <w:b/>
          <w:bCs/>
          <w:strike/>
          <w:highlight w:val="yellow"/>
        </w:rPr>
        <w:t>.</w:t>
      </w:r>
      <w:r w:rsidRPr="00912F47">
        <w:rPr>
          <w:bCs/>
          <w:strike/>
          <w:highlight w:val="yellow"/>
        </w:rPr>
        <w:tab/>
      </w:r>
      <w:r w:rsidR="00D6289E" w:rsidRPr="00912F47">
        <w:rPr>
          <w:b/>
          <w:strike/>
          <w:highlight w:val="yellow"/>
        </w:rPr>
        <w:t>State WMAs open, species that can be hunted, and days open for hunting</w:t>
      </w:r>
      <w:r w:rsidRPr="00912F47">
        <w:rPr>
          <w:b/>
          <w:bCs/>
          <w:strike/>
          <w:highlight w:val="yellow"/>
        </w:rPr>
        <w:t>:</w:t>
      </w:r>
    </w:p>
    <w:p w14:paraId="2942E473" w14:textId="19F01A1E" w:rsidR="00501735" w:rsidRPr="00912F47" w:rsidRDefault="00DF7B97" w:rsidP="00AB02A5">
      <w:pPr>
        <w:rPr>
          <w:strike/>
          <w:highlight w:val="yellow"/>
        </w:rPr>
      </w:pPr>
      <w:r w:rsidRPr="00912F47">
        <w:rPr>
          <w:bCs/>
          <w:strike/>
          <w:highlight w:val="yellow"/>
        </w:rPr>
        <w:tab/>
      </w:r>
      <w:r w:rsidR="001B112E" w:rsidRPr="00912F47">
        <w:rPr>
          <w:bCs/>
          <w:strike/>
          <w:highlight w:val="yellow"/>
        </w:rPr>
        <w:tab/>
      </w:r>
      <w:r w:rsidR="00501735" w:rsidRPr="00912F47">
        <w:rPr>
          <w:b/>
          <w:bCs/>
          <w:strike/>
          <w:highlight w:val="yellow"/>
        </w:rPr>
        <w:t>(</w:t>
      </w:r>
      <w:r w:rsidR="00933774" w:rsidRPr="00912F47">
        <w:rPr>
          <w:b/>
          <w:bCs/>
          <w:strike/>
          <w:highlight w:val="yellow"/>
        </w:rPr>
        <w:t>1</w:t>
      </w:r>
      <w:r w:rsidR="00501735" w:rsidRPr="00912F47">
        <w:rPr>
          <w:b/>
          <w:bCs/>
          <w:strike/>
          <w:highlight w:val="yellow"/>
        </w:rPr>
        <w:t>)</w:t>
      </w:r>
      <w:r w:rsidRPr="00912F47">
        <w:rPr>
          <w:strike/>
          <w:highlight w:val="yellow"/>
        </w:rPr>
        <w:tab/>
      </w:r>
      <w:r w:rsidR="00501735" w:rsidRPr="00912F47">
        <w:rPr>
          <w:bCs/>
          <w:strike/>
          <w:highlight w:val="yellow"/>
        </w:rPr>
        <w:t xml:space="preserve">The </w:t>
      </w:r>
      <w:r w:rsidR="00E474BD" w:rsidRPr="00912F47">
        <w:rPr>
          <w:strike/>
          <w:highlight w:val="yellow"/>
        </w:rPr>
        <w:t>W.</w:t>
      </w:r>
      <w:r w:rsidR="00501735" w:rsidRPr="00912F47">
        <w:rPr>
          <w:strike/>
          <w:highlight w:val="yellow"/>
        </w:rPr>
        <w:t xml:space="preserve">S. Huey WMA shall be open for </w:t>
      </w:r>
      <w:r w:rsidR="00E474BD" w:rsidRPr="00912F47">
        <w:rPr>
          <w:strike/>
          <w:highlight w:val="yellow"/>
        </w:rPr>
        <w:t xml:space="preserve">quail hunting </w:t>
      </w:r>
      <w:r w:rsidR="00501735" w:rsidRPr="00912F47">
        <w:rPr>
          <w:strike/>
          <w:highlight w:val="yellow"/>
        </w:rPr>
        <w:t>on Monday</w:t>
      </w:r>
      <w:r w:rsidR="00E474BD" w:rsidRPr="00912F47">
        <w:rPr>
          <w:strike/>
          <w:highlight w:val="yellow"/>
        </w:rPr>
        <w:t>s</w:t>
      </w:r>
      <w:r w:rsidR="00501735" w:rsidRPr="00912F47">
        <w:rPr>
          <w:strike/>
          <w:highlight w:val="yellow"/>
        </w:rPr>
        <w:t>, Wednesday</w:t>
      </w:r>
      <w:r w:rsidR="00E474BD" w:rsidRPr="00912F47">
        <w:rPr>
          <w:strike/>
          <w:highlight w:val="yellow"/>
        </w:rPr>
        <w:t>s</w:t>
      </w:r>
      <w:r w:rsidR="00501735" w:rsidRPr="00912F47">
        <w:rPr>
          <w:strike/>
          <w:highlight w:val="yellow"/>
        </w:rPr>
        <w:t>, and Saturday</w:t>
      </w:r>
      <w:r w:rsidR="00E474BD" w:rsidRPr="00912F47">
        <w:rPr>
          <w:strike/>
          <w:highlight w:val="yellow"/>
        </w:rPr>
        <w:t>s</w:t>
      </w:r>
      <w:r w:rsidR="00501735" w:rsidRPr="00912F47">
        <w:rPr>
          <w:strike/>
          <w:highlight w:val="yellow"/>
        </w:rPr>
        <w:t xml:space="preserve"> d</w:t>
      </w:r>
      <w:r w:rsidR="00E474BD" w:rsidRPr="00912F47">
        <w:rPr>
          <w:strike/>
          <w:highlight w:val="yellow"/>
        </w:rPr>
        <w:t xml:space="preserve">uring established </w:t>
      </w:r>
      <w:r w:rsidR="00534154" w:rsidRPr="00912F47">
        <w:rPr>
          <w:strike/>
          <w:highlight w:val="yellow"/>
        </w:rPr>
        <w:t xml:space="preserve">quail </w:t>
      </w:r>
      <w:r w:rsidR="00E474BD" w:rsidRPr="00912F47">
        <w:rPr>
          <w:strike/>
          <w:highlight w:val="yellow"/>
        </w:rPr>
        <w:t xml:space="preserve">seasons.  </w:t>
      </w:r>
    </w:p>
    <w:p w14:paraId="09A66C1B" w14:textId="6709F472" w:rsidR="00F02D99" w:rsidRPr="00912F47" w:rsidRDefault="00B92D61" w:rsidP="00F02D99">
      <w:pPr>
        <w:rPr>
          <w:strike/>
          <w:highlight w:val="yellow"/>
        </w:rPr>
      </w:pPr>
      <w:r w:rsidRPr="00912F47">
        <w:rPr>
          <w:strike/>
          <w:highlight w:val="yellow"/>
        </w:rPr>
        <w:tab/>
      </w:r>
      <w:r w:rsidRPr="00912F47">
        <w:rPr>
          <w:strike/>
          <w:highlight w:val="yellow"/>
        </w:rPr>
        <w:tab/>
      </w:r>
      <w:bookmarkStart w:id="0" w:name="_Hlk78461387"/>
      <w:r w:rsidRPr="00912F47">
        <w:rPr>
          <w:b/>
          <w:strike/>
          <w:highlight w:val="yellow"/>
        </w:rPr>
        <w:t>(</w:t>
      </w:r>
      <w:r w:rsidR="00933774" w:rsidRPr="00912F47">
        <w:rPr>
          <w:b/>
          <w:strike/>
          <w:highlight w:val="yellow"/>
        </w:rPr>
        <w:t>2</w:t>
      </w:r>
      <w:r w:rsidRPr="00912F47">
        <w:rPr>
          <w:b/>
          <w:strike/>
          <w:highlight w:val="yellow"/>
        </w:rPr>
        <w:t>)</w:t>
      </w:r>
      <w:r w:rsidRPr="00912F47">
        <w:rPr>
          <w:b/>
          <w:strike/>
          <w:highlight w:val="yellow"/>
        </w:rPr>
        <w:tab/>
      </w:r>
      <w:r w:rsidRPr="00912F47">
        <w:rPr>
          <w:strike/>
          <w:highlight w:val="yellow"/>
        </w:rPr>
        <w:t>Bernardo, Casa Colorad</w:t>
      </w:r>
      <w:r w:rsidR="00EC34F5" w:rsidRPr="00912F47">
        <w:rPr>
          <w:strike/>
          <w:highlight w:val="yellow"/>
        </w:rPr>
        <w:t>a</w:t>
      </w:r>
      <w:r w:rsidRPr="00912F47">
        <w:rPr>
          <w:strike/>
          <w:highlight w:val="yellow"/>
        </w:rPr>
        <w:t>,</w:t>
      </w:r>
      <w:r w:rsidR="00C23318" w:rsidRPr="00912F47">
        <w:rPr>
          <w:strike/>
          <w:highlight w:val="yellow"/>
          <w:u w:val="single"/>
        </w:rPr>
        <w:t xml:space="preserve"> </w:t>
      </w:r>
      <w:r w:rsidRPr="00912F47">
        <w:rPr>
          <w:strike/>
          <w:highlight w:val="yellow"/>
        </w:rPr>
        <w:t>La Joya</w:t>
      </w:r>
      <w:r w:rsidR="00F02D99" w:rsidRPr="00912F47">
        <w:rPr>
          <w:strike/>
          <w:highlight w:val="yellow"/>
        </w:rPr>
        <w:t>,</w:t>
      </w:r>
      <w:r w:rsidR="00D0520C" w:rsidRPr="00912F47">
        <w:rPr>
          <w:strike/>
          <w:highlight w:val="yellow"/>
        </w:rPr>
        <w:t xml:space="preserve"> and</w:t>
      </w:r>
      <w:r w:rsidR="00F02D99" w:rsidRPr="00912F47">
        <w:rPr>
          <w:strike/>
          <w:highlight w:val="yellow"/>
        </w:rPr>
        <w:t xml:space="preserve"> W.S. Huey</w:t>
      </w:r>
      <w:r w:rsidRPr="00912F47">
        <w:rPr>
          <w:strike/>
          <w:highlight w:val="yellow"/>
        </w:rPr>
        <w:t xml:space="preserve"> WMAs </w:t>
      </w:r>
      <w:proofErr w:type="gramStart"/>
      <w:r w:rsidRPr="00912F47">
        <w:rPr>
          <w:strike/>
          <w:highlight w:val="yellow"/>
        </w:rPr>
        <w:t>shall</w:t>
      </w:r>
      <w:proofErr w:type="gramEnd"/>
      <w:r w:rsidRPr="00912F47">
        <w:rPr>
          <w:strike/>
          <w:highlight w:val="yellow"/>
        </w:rPr>
        <w:t xml:space="preserve"> be open to pheasant hunting by special </w:t>
      </w:r>
      <w:r w:rsidR="00D0520C" w:rsidRPr="00912F47">
        <w:rPr>
          <w:strike/>
          <w:highlight w:val="yellow"/>
        </w:rPr>
        <w:t xml:space="preserve">draw </w:t>
      </w:r>
      <w:r w:rsidRPr="00912F47">
        <w:rPr>
          <w:strike/>
          <w:highlight w:val="yellow"/>
        </w:rPr>
        <w:t>permit</w:t>
      </w:r>
      <w:r w:rsidR="00847156" w:rsidRPr="00912F47">
        <w:rPr>
          <w:strike/>
          <w:highlight w:val="yellow"/>
        </w:rPr>
        <w:t xml:space="preserve"> only</w:t>
      </w:r>
      <w:r w:rsidRPr="00912F47">
        <w:rPr>
          <w:strike/>
          <w:highlight w:val="yellow"/>
        </w:rPr>
        <w:t>.</w:t>
      </w:r>
      <w:bookmarkEnd w:id="0"/>
      <w:r w:rsidR="00F02D99" w:rsidRPr="00912F47">
        <w:rPr>
          <w:strike/>
          <w:highlight w:val="yellow"/>
        </w:rPr>
        <w:t xml:space="preserve"> </w:t>
      </w:r>
    </w:p>
    <w:p w14:paraId="4484837B" w14:textId="4048CFDD" w:rsidR="00F02D99" w:rsidRPr="00912F47" w:rsidRDefault="00DF7B97" w:rsidP="00F02D99">
      <w:pPr>
        <w:rPr>
          <w:strike/>
          <w:highlight w:val="yellow"/>
        </w:rPr>
      </w:pPr>
      <w:r w:rsidRPr="00912F47">
        <w:rPr>
          <w:strike/>
          <w:highlight w:val="yellow"/>
        </w:rPr>
        <w:tab/>
      </w:r>
      <w:r w:rsidR="001B112E" w:rsidRPr="00912F47">
        <w:rPr>
          <w:strike/>
          <w:highlight w:val="yellow"/>
        </w:rPr>
        <w:tab/>
      </w:r>
      <w:r w:rsidR="00501735" w:rsidRPr="00912F47">
        <w:rPr>
          <w:b/>
          <w:bCs/>
          <w:strike/>
          <w:highlight w:val="yellow"/>
        </w:rPr>
        <w:t>(</w:t>
      </w:r>
      <w:r w:rsidR="00933774" w:rsidRPr="00912F47">
        <w:rPr>
          <w:b/>
          <w:bCs/>
          <w:strike/>
          <w:highlight w:val="yellow"/>
        </w:rPr>
        <w:t>3</w:t>
      </w:r>
      <w:r w:rsidR="00501735" w:rsidRPr="00912F47">
        <w:rPr>
          <w:b/>
          <w:bCs/>
          <w:strike/>
          <w:highlight w:val="yellow"/>
        </w:rPr>
        <w:t>)</w:t>
      </w:r>
      <w:r w:rsidRPr="00912F47">
        <w:rPr>
          <w:strike/>
          <w:highlight w:val="yellow"/>
        </w:rPr>
        <w:tab/>
      </w:r>
      <w:r w:rsidR="00F02D99" w:rsidRPr="00912F47">
        <w:rPr>
          <w:strike/>
          <w:highlight w:val="yellow"/>
        </w:rPr>
        <w:t xml:space="preserve">The </w:t>
      </w:r>
      <w:r w:rsidR="00F02D99" w:rsidRPr="00912F47">
        <w:rPr>
          <w:bCs/>
          <w:strike/>
          <w:highlight w:val="yellow"/>
        </w:rPr>
        <w:t xml:space="preserve">Edward Sargent, W. A. Humphries, Rio Chama, Urraca, Colin Neblett, and Elliot S. Barker WMAs </w:t>
      </w:r>
      <w:r w:rsidR="00F02D99" w:rsidRPr="00912F47">
        <w:rPr>
          <w:strike/>
          <w:highlight w:val="yellow"/>
        </w:rPr>
        <w:t>shall be open for upland game hunting during established tree squirrel and dusky grouse seasons.</w:t>
      </w:r>
    </w:p>
    <w:p w14:paraId="40D85C06" w14:textId="1F33FC79" w:rsidR="00F02D99" w:rsidRPr="00912F47" w:rsidRDefault="006E4A63" w:rsidP="006E4A63">
      <w:pPr>
        <w:rPr>
          <w:bCs/>
          <w:strike/>
          <w:highlight w:val="yellow"/>
        </w:rPr>
      </w:pPr>
      <w:r w:rsidRPr="00912F47">
        <w:rPr>
          <w:b/>
          <w:strike/>
          <w:highlight w:val="yellow"/>
        </w:rPr>
        <w:lastRenderedPageBreak/>
        <w:tab/>
      </w:r>
      <w:r w:rsidRPr="00912F47">
        <w:rPr>
          <w:b/>
          <w:strike/>
          <w:highlight w:val="yellow"/>
        </w:rPr>
        <w:tab/>
      </w:r>
      <w:r w:rsidR="00F02D99" w:rsidRPr="00912F47">
        <w:rPr>
          <w:b/>
          <w:strike/>
          <w:highlight w:val="yellow"/>
        </w:rPr>
        <w:t>(4)</w:t>
      </w:r>
      <w:r w:rsidR="00F02D99" w:rsidRPr="00912F47">
        <w:rPr>
          <w:b/>
          <w:strike/>
          <w:highlight w:val="yellow"/>
        </w:rPr>
        <w:tab/>
      </w:r>
      <w:r w:rsidR="00F02D99" w:rsidRPr="00912F47">
        <w:rPr>
          <w:bCs/>
          <w:strike/>
          <w:highlight w:val="yellow"/>
        </w:rPr>
        <w:t>The Water canyon,</w:t>
      </w:r>
      <w:r w:rsidR="00912F47" w:rsidRPr="00912F47">
        <w:rPr>
          <w:bCs/>
          <w:strike/>
          <w:highlight w:val="yellow"/>
        </w:rPr>
        <w:t xml:space="preserve"> </w:t>
      </w:r>
      <w:r w:rsidR="00F02D99" w:rsidRPr="00912F47">
        <w:rPr>
          <w:bCs/>
          <w:strike/>
          <w:highlight w:val="yellow"/>
        </w:rPr>
        <w:t>Marquez, prairie-chicken areas, and Socorro-Escondida WMAs shall be open for upland game</w:t>
      </w:r>
      <w:r w:rsidR="00D0520C" w:rsidRPr="00912F47">
        <w:rPr>
          <w:bCs/>
          <w:strike/>
          <w:highlight w:val="yellow"/>
        </w:rPr>
        <w:t xml:space="preserve"> hunting</w:t>
      </w:r>
      <w:r w:rsidR="00F02D99" w:rsidRPr="00912F47">
        <w:rPr>
          <w:bCs/>
          <w:strike/>
          <w:highlight w:val="yellow"/>
        </w:rPr>
        <w:t xml:space="preserve"> during established quail seasons.</w:t>
      </w:r>
    </w:p>
    <w:p w14:paraId="304F3D33" w14:textId="76271CCF" w:rsidR="00EA3BBE" w:rsidRPr="00912F47" w:rsidRDefault="006E4A63" w:rsidP="006E4A63">
      <w:pPr>
        <w:rPr>
          <w:strike/>
          <w:highlight w:val="yellow"/>
        </w:rPr>
      </w:pPr>
      <w:r w:rsidRPr="00912F47">
        <w:rPr>
          <w:b/>
          <w:bCs/>
          <w:strike/>
          <w:highlight w:val="yellow"/>
        </w:rPr>
        <w:tab/>
      </w:r>
      <w:r w:rsidRPr="00912F47">
        <w:rPr>
          <w:b/>
          <w:bCs/>
          <w:strike/>
          <w:highlight w:val="yellow"/>
        </w:rPr>
        <w:tab/>
      </w:r>
      <w:r w:rsidR="00F02D99" w:rsidRPr="00912F47">
        <w:rPr>
          <w:b/>
          <w:bCs/>
          <w:strike/>
          <w:highlight w:val="yellow"/>
        </w:rPr>
        <w:t>(5)</w:t>
      </w:r>
      <w:r w:rsidR="00F02D99" w:rsidRPr="00912F47">
        <w:rPr>
          <w:bCs/>
          <w:strike/>
          <w:highlight w:val="yellow"/>
        </w:rPr>
        <w:tab/>
      </w:r>
      <w:r w:rsidR="00F02D99" w:rsidRPr="00912F47">
        <w:rPr>
          <w:strike/>
          <w:highlight w:val="yellow"/>
        </w:rPr>
        <w:t xml:space="preserve">Eurasian collared-dove hunting shall be open during established mourning and white-winged dove seasons as defined in 19.31.6 NMAC Migratory Game Bird, and during established quail, </w:t>
      </w:r>
      <w:r w:rsidR="00985ADC" w:rsidRPr="00912F47">
        <w:rPr>
          <w:strike/>
          <w:highlight w:val="yellow"/>
        </w:rPr>
        <w:t xml:space="preserve">tree </w:t>
      </w:r>
      <w:r w:rsidR="00F02D99" w:rsidRPr="00912F47">
        <w:rPr>
          <w:strike/>
          <w:highlight w:val="yellow"/>
        </w:rPr>
        <w:t>squirrel, and dusky grouse seasons.</w:t>
      </w:r>
    </w:p>
    <w:p w14:paraId="5FF3018D" w14:textId="63DA3E87" w:rsidR="00985ADC" w:rsidRDefault="006E4A63" w:rsidP="006E4A63">
      <w:pPr>
        <w:rPr>
          <w:strike/>
        </w:rPr>
      </w:pPr>
      <w:r w:rsidRPr="00912F47">
        <w:rPr>
          <w:b/>
          <w:bCs/>
          <w:strike/>
          <w:highlight w:val="yellow"/>
        </w:rPr>
        <w:tab/>
      </w:r>
      <w:r w:rsidR="00985ADC" w:rsidRPr="00912F47">
        <w:rPr>
          <w:b/>
          <w:bCs/>
          <w:strike/>
          <w:highlight w:val="yellow"/>
        </w:rPr>
        <w:t>C.</w:t>
      </w:r>
      <w:r w:rsidR="00985ADC" w:rsidRPr="00912F47">
        <w:rPr>
          <w:bCs/>
          <w:strike/>
          <w:highlight w:val="yellow"/>
        </w:rPr>
        <w:tab/>
      </w:r>
      <w:r w:rsidR="00985ADC" w:rsidRPr="00912F47">
        <w:rPr>
          <w:strike/>
          <w:highlight w:val="yellow"/>
        </w:rPr>
        <w:t xml:space="preserve">All Eurasian </w:t>
      </w:r>
      <w:proofErr w:type="gramStart"/>
      <w:r w:rsidR="00985ADC" w:rsidRPr="00912F47">
        <w:rPr>
          <w:strike/>
          <w:highlight w:val="yellow"/>
        </w:rPr>
        <w:t>collared-dove</w:t>
      </w:r>
      <w:proofErr w:type="gramEnd"/>
      <w:r w:rsidR="00985ADC" w:rsidRPr="00912F47">
        <w:rPr>
          <w:strike/>
          <w:highlight w:val="yellow"/>
        </w:rPr>
        <w:t xml:space="preserve"> must have an identifiable feathered wing attached until the bird has arrived at the person’s residence, processor, or place of final storage.</w:t>
      </w:r>
    </w:p>
    <w:p w14:paraId="02063758" w14:textId="77777777" w:rsidR="00912F47" w:rsidRPr="00912F47" w:rsidRDefault="00912F47" w:rsidP="00912F47">
      <w:pPr>
        <w:ind w:firstLine="720"/>
        <w:rPr>
          <w:highlight w:val="yellow"/>
          <w:u w:val="single"/>
        </w:rPr>
      </w:pPr>
      <w:bookmarkStart w:id="1" w:name="_Hlk209163775"/>
      <w:r w:rsidRPr="00912F47">
        <w:rPr>
          <w:b/>
          <w:highlight w:val="yellow"/>
          <w:u w:val="single"/>
        </w:rPr>
        <w:t>A.</w:t>
      </w:r>
      <w:r w:rsidRPr="00912F47">
        <w:rPr>
          <w:highlight w:val="yellow"/>
          <w:u w:val="single"/>
        </w:rPr>
        <w:tab/>
        <w:t xml:space="preserve">Upland </w:t>
      </w:r>
      <w:proofErr w:type="gramStart"/>
      <w:r w:rsidRPr="00912F47">
        <w:rPr>
          <w:highlight w:val="yellow"/>
          <w:u w:val="single"/>
        </w:rPr>
        <w:t>game</w:t>
      </w:r>
      <w:proofErr w:type="gramEnd"/>
      <w:r w:rsidRPr="00912F47">
        <w:rPr>
          <w:highlight w:val="yellow"/>
          <w:u w:val="single"/>
        </w:rPr>
        <w:t xml:space="preserve"> may be hunted or taken only during open seasons and only during the period from one-half hour before sunrise to one-half hour after sunset, unless otherwise allowed or restricted by rule.</w:t>
      </w:r>
    </w:p>
    <w:p w14:paraId="4385E5F0" w14:textId="77777777" w:rsidR="00912F47" w:rsidRPr="00912F47" w:rsidRDefault="00912F47" w:rsidP="00912F47">
      <w:pPr>
        <w:ind w:firstLine="720"/>
        <w:rPr>
          <w:b/>
          <w:bCs/>
          <w:highlight w:val="yellow"/>
          <w:u w:val="single"/>
        </w:rPr>
      </w:pPr>
      <w:r w:rsidRPr="00912F47">
        <w:rPr>
          <w:b/>
          <w:bCs/>
          <w:highlight w:val="yellow"/>
          <w:u w:val="single"/>
        </w:rPr>
        <w:t>B.</w:t>
      </w:r>
      <w:r w:rsidRPr="00912F47">
        <w:rPr>
          <w:bCs/>
          <w:highlight w:val="yellow"/>
          <w:u w:val="single"/>
        </w:rPr>
        <w:tab/>
        <w:t xml:space="preserve">Double E, Water canyon, </w:t>
      </w:r>
      <w:proofErr w:type="spellStart"/>
      <w:r w:rsidRPr="00912F47">
        <w:rPr>
          <w:bCs/>
          <w:highlight w:val="yellow"/>
          <w:u w:val="single"/>
        </w:rPr>
        <w:t>LBar</w:t>
      </w:r>
      <w:proofErr w:type="spellEnd"/>
      <w:r w:rsidRPr="00912F47">
        <w:rPr>
          <w:bCs/>
          <w:highlight w:val="yellow"/>
          <w:u w:val="single"/>
        </w:rPr>
        <w:t>/Marquez, Navajo, prairie-chicken areas, River ranch and Socorro-Escondida WMAs shall be open for upland game hunting during established quail seasons.</w:t>
      </w:r>
    </w:p>
    <w:p w14:paraId="02D30029" w14:textId="6E1217F3" w:rsidR="00912F47" w:rsidRPr="00912F47" w:rsidRDefault="00912F47" w:rsidP="00912F47">
      <w:pPr>
        <w:ind w:firstLine="720"/>
        <w:rPr>
          <w:highlight w:val="yellow"/>
          <w:u w:val="single"/>
        </w:rPr>
      </w:pPr>
      <w:r w:rsidRPr="00912F47">
        <w:rPr>
          <w:b/>
          <w:bCs/>
          <w:highlight w:val="yellow"/>
          <w:u w:val="single"/>
        </w:rPr>
        <w:t xml:space="preserve">C. </w:t>
      </w:r>
      <w:r w:rsidRPr="00912F47">
        <w:rPr>
          <w:highlight w:val="yellow"/>
          <w:u w:val="single"/>
        </w:rPr>
        <w:tab/>
        <w:t xml:space="preserve">Bluebird, </w:t>
      </w:r>
      <w:r w:rsidRPr="00912F47">
        <w:rPr>
          <w:bCs/>
          <w:highlight w:val="yellow"/>
          <w:u w:val="single"/>
        </w:rPr>
        <w:t xml:space="preserve">Edward Sargent, W.A. Humphries, Pine River, Rio Chama, Urraca, Colin Neblett and Elliot Barker WMAs </w:t>
      </w:r>
      <w:r w:rsidRPr="00912F47">
        <w:rPr>
          <w:highlight w:val="yellow"/>
          <w:u w:val="single"/>
        </w:rPr>
        <w:t>shall be open for upland game hunting during established tree squirrel and dusky grouse seasons.</w:t>
      </w:r>
    </w:p>
    <w:p w14:paraId="73B9D273" w14:textId="2F3800EB" w:rsidR="00912F47" w:rsidRPr="00912F47" w:rsidRDefault="00912F47" w:rsidP="00912F47">
      <w:pPr>
        <w:ind w:firstLine="720"/>
        <w:rPr>
          <w:highlight w:val="yellow"/>
          <w:u w:val="single"/>
        </w:rPr>
      </w:pPr>
      <w:r w:rsidRPr="00912F47">
        <w:rPr>
          <w:b/>
          <w:bCs/>
          <w:highlight w:val="yellow"/>
          <w:u w:val="single"/>
        </w:rPr>
        <w:t>D.</w:t>
      </w:r>
      <w:r w:rsidRPr="00912F47">
        <w:rPr>
          <w:bCs/>
          <w:highlight w:val="yellow"/>
          <w:u w:val="single"/>
        </w:rPr>
        <w:tab/>
      </w:r>
      <w:r w:rsidRPr="00912F47">
        <w:rPr>
          <w:highlight w:val="yellow"/>
          <w:u w:val="single"/>
        </w:rPr>
        <w:t>Bernardo, Casa Colorada, La Joya, Jackson Lake and W.S. Huey WMAs shall be open to pheasant hunting by special permit.</w:t>
      </w:r>
    </w:p>
    <w:p w14:paraId="3ACB7067" w14:textId="28E311C9" w:rsidR="00912F47" w:rsidRPr="00912F47" w:rsidRDefault="00912F47" w:rsidP="00912F47">
      <w:pPr>
        <w:ind w:firstLine="720"/>
        <w:rPr>
          <w:highlight w:val="yellow"/>
          <w:u w:val="single"/>
        </w:rPr>
      </w:pPr>
      <w:r w:rsidRPr="00912F47">
        <w:rPr>
          <w:b/>
          <w:bCs/>
          <w:highlight w:val="yellow"/>
          <w:u w:val="single"/>
        </w:rPr>
        <w:t>E.</w:t>
      </w:r>
      <w:r w:rsidRPr="00912F47">
        <w:rPr>
          <w:highlight w:val="yellow"/>
          <w:u w:val="single"/>
        </w:rPr>
        <w:tab/>
        <w:t>Hunting hours for special permit pheasant hunts o</w:t>
      </w:r>
      <w:r w:rsidRPr="00912F47">
        <w:rPr>
          <w:bCs/>
          <w:highlight w:val="yellow"/>
          <w:u w:val="single"/>
        </w:rPr>
        <w:t xml:space="preserve">n </w:t>
      </w:r>
      <w:r w:rsidRPr="00912F47">
        <w:rPr>
          <w:highlight w:val="yellow"/>
          <w:u w:val="single"/>
        </w:rPr>
        <w:t>Bernardo, Casa Colorada</w:t>
      </w:r>
      <w:r w:rsidR="0064423F">
        <w:rPr>
          <w:highlight w:val="yellow"/>
          <w:u w:val="single"/>
        </w:rPr>
        <w:t xml:space="preserve"> </w:t>
      </w:r>
      <w:r w:rsidRPr="00912F47">
        <w:rPr>
          <w:highlight w:val="yellow"/>
          <w:u w:val="single"/>
        </w:rPr>
        <w:t xml:space="preserve">and La Joya WMAs shall be from one-half hour before sunrise to 1:00 p.m. </w:t>
      </w:r>
    </w:p>
    <w:p w14:paraId="29A3FC1B" w14:textId="77777777" w:rsidR="00912F47" w:rsidRPr="00912F47" w:rsidRDefault="00912F47" w:rsidP="00912F47">
      <w:pPr>
        <w:ind w:firstLine="720"/>
        <w:rPr>
          <w:highlight w:val="yellow"/>
          <w:u w:val="single"/>
        </w:rPr>
      </w:pPr>
      <w:r w:rsidRPr="00912F47">
        <w:rPr>
          <w:b/>
          <w:bCs/>
          <w:highlight w:val="yellow"/>
          <w:u w:val="single"/>
        </w:rPr>
        <w:t>F.</w:t>
      </w:r>
      <w:r w:rsidRPr="00912F47">
        <w:rPr>
          <w:highlight w:val="yellow"/>
          <w:u w:val="single"/>
        </w:rPr>
        <w:tab/>
      </w:r>
      <w:r w:rsidRPr="00912F47">
        <w:rPr>
          <w:bCs/>
          <w:highlight w:val="yellow"/>
          <w:u w:val="single"/>
        </w:rPr>
        <w:t xml:space="preserve">The </w:t>
      </w:r>
      <w:r w:rsidRPr="00912F47">
        <w:rPr>
          <w:highlight w:val="yellow"/>
          <w:u w:val="single"/>
        </w:rPr>
        <w:t>W.S. Huey WMA shall be open for quail hunting on Mondays, Wednesdays and Saturdays during established quail seasons.  Hunting hours for quail shall be from one-half hour before sunrise to 1:00 p.m.</w:t>
      </w:r>
    </w:p>
    <w:p w14:paraId="130B65BD" w14:textId="6CACEEDB" w:rsidR="00912F47" w:rsidRPr="00912F47" w:rsidRDefault="00912F47" w:rsidP="00912F47">
      <w:pPr>
        <w:ind w:firstLine="720"/>
        <w:rPr>
          <w:highlight w:val="yellow"/>
          <w:u w:val="single"/>
        </w:rPr>
      </w:pPr>
      <w:r w:rsidRPr="00912F47">
        <w:rPr>
          <w:b/>
          <w:bCs/>
          <w:highlight w:val="yellow"/>
          <w:u w:val="single"/>
        </w:rPr>
        <w:t>G</w:t>
      </w:r>
      <w:proofErr w:type="gramStart"/>
      <w:r w:rsidRPr="00912F47">
        <w:rPr>
          <w:b/>
          <w:bCs/>
          <w:highlight w:val="yellow"/>
          <w:u w:val="single"/>
        </w:rPr>
        <w:t xml:space="preserve">. </w:t>
      </w:r>
      <w:r w:rsidRPr="00912F47">
        <w:rPr>
          <w:bCs/>
          <w:highlight w:val="yellow"/>
          <w:u w:val="single"/>
        </w:rPr>
        <w:tab/>
      </w:r>
      <w:r w:rsidRPr="00912F47">
        <w:rPr>
          <w:highlight w:val="yellow"/>
          <w:u w:val="single"/>
        </w:rPr>
        <w:t>Eurasian</w:t>
      </w:r>
      <w:proofErr w:type="gramEnd"/>
      <w:r w:rsidRPr="00912F47">
        <w:rPr>
          <w:highlight w:val="yellow"/>
          <w:u w:val="single"/>
        </w:rPr>
        <w:t xml:space="preserve"> </w:t>
      </w:r>
      <w:proofErr w:type="gramStart"/>
      <w:r w:rsidRPr="00912F47">
        <w:rPr>
          <w:highlight w:val="yellow"/>
          <w:u w:val="single"/>
        </w:rPr>
        <w:t>collared</w:t>
      </w:r>
      <w:r w:rsidR="000404B4">
        <w:rPr>
          <w:highlight w:val="yellow"/>
          <w:u w:val="single"/>
        </w:rPr>
        <w:t>-</w:t>
      </w:r>
      <w:r w:rsidRPr="00912F47">
        <w:rPr>
          <w:highlight w:val="yellow"/>
          <w:u w:val="single"/>
        </w:rPr>
        <w:t>dove</w:t>
      </w:r>
      <w:proofErr w:type="gramEnd"/>
      <w:r w:rsidRPr="00912F47">
        <w:rPr>
          <w:highlight w:val="yellow"/>
          <w:u w:val="single"/>
        </w:rPr>
        <w:t xml:space="preserve"> </w:t>
      </w:r>
    </w:p>
    <w:p w14:paraId="374AB38A" w14:textId="53D49B1F" w:rsidR="00912F47" w:rsidRPr="00912F47" w:rsidRDefault="00912F47" w:rsidP="00912F47">
      <w:pPr>
        <w:ind w:left="720" w:firstLine="720"/>
        <w:rPr>
          <w:highlight w:val="yellow"/>
          <w:u w:val="single"/>
        </w:rPr>
      </w:pPr>
      <w:r w:rsidRPr="00912F47">
        <w:rPr>
          <w:highlight w:val="yellow"/>
          <w:u w:val="single"/>
        </w:rPr>
        <w:t>(1</w:t>
      </w:r>
      <w:proofErr w:type="gramStart"/>
      <w:r w:rsidRPr="00912F47">
        <w:rPr>
          <w:highlight w:val="yellow"/>
          <w:u w:val="single"/>
        </w:rPr>
        <w:t xml:space="preserve">) </w:t>
      </w:r>
      <w:r w:rsidRPr="00912F47">
        <w:rPr>
          <w:highlight w:val="yellow"/>
          <w:u w:val="single"/>
        </w:rPr>
        <w:tab/>
        <w:t>Eurasian</w:t>
      </w:r>
      <w:proofErr w:type="gramEnd"/>
      <w:r w:rsidRPr="00912F47">
        <w:rPr>
          <w:highlight w:val="yellow"/>
          <w:u w:val="single"/>
        </w:rPr>
        <w:t xml:space="preserve"> collared-dove hunting shall be allowed on WMAs open during established mourning and white-winged dove seasons as defined in 19.31.6 NMAC Migratory Game Bird, and </w:t>
      </w:r>
      <w:r w:rsidR="00EF3300">
        <w:rPr>
          <w:highlight w:val="yellow"/>
          <w:u w:val="single"/>
        </w:rPr>
        <w:t xml:space="preserve">on those WMAs that are open during </w:t>
      </w:r>
      <w:r w:rsidRPr="00912F47">
        <w:rPr>
          <w:highlight w:val="yellow"/>
          <w:u w:val="single"/>
        </w:rPr>
        <w:t>established quail, tree squirrel and dusky grouse seasons as listed above.</w:t>
      </w:r>
    </w:p>
    <w:p w14:paraId="47D69198" w14:textId="77777777" w:rsidR="00912F47" w:rsidRPr="00912F47" w:rsidRDefault="00912F47" w:rsidP="00912F47">
      <w:pPr>
        <w:ind w:left="720" w:firstLine="720"/>
        <w:rPr>
          <w:u w:val="single"/>
        </w:rPr>
      </w:pPr>
      <w:r w:rsidRPr="00912F47">
        <w:rPr>
          <w:highlight w:val="yellow"/>
          <w:u w:val="single"/>
        </w:rPr>
        <w:t>(2)</w:t>
      </w:r>
      <w:r w:rsidRPr="00912F47">
        <w:rPr>
          <w:highlight w:val="yellow"/>
          <w:u w:val="single"/>
        </w:rPr>
        <w:tab/>
        <w:t xml:space="preserve">All Eurasian </w:t>
      </w:r>
      <w:proofErr w:type="gramStart"/>
      <w:r w:rsidRPr="00912F47">
        <w:rPr>
          <w:highlight w:val="yellow"/>
          <w:u w:val="single"/>
        </w:rPr>
        <w:t>collared-dove</w:t>
      </w:r>
      <w:proofErr w:type="gramEnd"/>
      <w:r w:rsidRPr="00912F47">
        <w:rPr>
          <w:highlight w:val="yellow"/>
          <w:u w:val="single"/>
        </w:rPr>
        <w:t xml:space="preserve"> must have an identifiable feathered wing attached until the bird has arrived at the person’s residence, processor or place of final storage.</w:t>
      </w:r>
    </w:p>
    <w:bookmarkEnd w:id="1"/>
    <w:p w14:paraId="6AEB90BC" w14:textId="2FC9F288" w:rsidR="00501735" w:rsidRPr="00AB02A5" w:rsidRDefault="00501735" w:rsidP="00AB02A5">
      <w:r w:rsidRPr="00AB02A5">
        <w:t>[19.31.5.</w:t>
      </w:r>
      <w:r w:rsidR="00985ADC">
        <w:t>8</w:t>
      </w:r>
      <w:r w:rsidRPr="00AB02A5">
        <w:t xml:space="preserve"> NMAC - Rp, 19</w:t>
      </w:r>
      <w:r w:rsidR="00123833" w:rsidRPr="00AB02A5">
        <w:t xml:space="preserve">.31.5.9 NMAC, </w:t>
      </w:r>
      <w:r w:rsidR="00C46216">
        <w:t>4/1/2022</w:t>
      </w:r>
      <w:r w:rsidRPr="00AB02A5">
        <w:t>]</w:t>
      </w:r>
    </w:p>
    <w:p w14:paraId="6A1C79E0" w14:textId="77777777" w:rsidR="00C633F0" w:rsidRPr="00AB02A5" w:rsidRDefault="00C633F0" w:rsidP="00AB02A5"/>
    <w:p w14:paraId="617C70B2" w14:textId="7B6E89FD" w:rsidR="00C22023" w:rsidRPr="00AB02A5" w:rsidRDefault="00C22023" w:rsidP="00AB02A5">
      <w:r w:rsidRPr="00AB02A5">
        <w:rPr>
          <w:b/>
        </w:rPr>
        <w:t>19.31.5.</w:t>
      </w:r>
      <w:r w:rsidR="00D0520C">
        <w:rPr>
          <w:b/>
        </w:rPr>
        <w:t>9</w:t>
      </w:r>
      <w:r w:rsidRPr="00AB02A5">
        <w:tab/>
      </w:r>
      <w:r w:rsidRPr="00AB02A5">
        <w:rPr>
          <w:b/>
        </w:rPr>
        <w:t>UPLAND GAME HUNTING SEASONS:</w:t>
      </w:r>
      <w:r w:rsidRPr="00AB02A5">
        <w:t xml:space="preserve">  Hunting seasons shall be as indicated below. </w:t>
      </w:r>
    </w:p>
    <w:p w14:paraId="7DFC5332" w14:textId="77777777" w:rsidR="00031603" w:rsidRPr="00AB02A5" w:rsidRDefault="00031603" w:rsidP="00AB02A5"/>
    <w:tbl>
      <w:tblPr>
        <w:tblW w:w="9375" w:type="dxa"/>
        <w:tblInd w:w="93" w:type="dxa"/>
        <w:tblLook w:val="04A0" w:firstRow="1" w:lastRow="0" w:firstColumn="1" w:lastColumn="0" w:noHBand="0" w:noVBand="1"/>
      </w:tblPr>
      <w:tblGrid>
        <w:gridCol w:w="2780"/>
        <w:gridCol w:w="2020"/>
        <w:gridCol w:w="2180"/>
        <w:gridCol w:w="2395"/>
      </w:tblGrid>
      <w:tr w:rsidR="00507B06" w:rsidRPr="00AB02A5" w14:paraId="58D98FCC" w14:textId="77777777" w:rsidTr="0063115A">
        <w:trPr>
          <w:trHeight w:val="430"/>
        </w:trPr>
        <w:tc>
          <w:tcPr>
            <w:tcW w:w="2780" w:type="dxa"/>
            <w:tcBorders>
              <w:top w:val="single" w:sz="8" w:space="0" w:color="000000"/>
              <w:left w:val="single" w:sz="8" w:space="0" w:color="000000"/>
              <w:bottom w:val="nil"/>
              <w:right w:val="single" w:sz="8" w:space="0" w:color="000000"/>
            </w:tcBorders>
            <w:vAlign w:val="center"/>
            <w:hideMark/>
          </w:tcPr>
          <w:p w14:paraId="5410B301" w14:textId="77777777" w:rsidR="00507B06" w:rsidRPr="00AB02A5" w:rsidRDefault="00507B06" w:rsidP="0063115A">
            <w:pPr>
              <w:rPr>
                <w:b/>
                <w:bCs/>
              </w:rPr>
            </w:pPr>
            <w:r w:rsidRPr="00AB02A5">
              <w:rPr>
                <w:b/>
                <w:bCs/>
              </w:rPr>
              <w:t>SPECIES</w:t>
            </w:r>
          </w:p>
        </w:tc>
        <w:tc>
          <w:tcPr>
            <w:tcW w:w="2020" w:type="dxa"/>
            <w:tcBorders>
              <w:top w:val="single" w:sz="8" w:space="0" w:color="000000"/>
              <w:left w:val="nil"/>
              <w:bottom w:val="nil"/>
              <w:right w:val="single" w:sz="8" w:space="0" w:color="000000"/>
            </w:tcBorders>
            <w:vAlign w:val="center"/>
            <w:hideMark/>
          </w:tcPr>
          <w:p w14:paraId="1FB0015C" w14:textId="77777777" w:rsidR="00507B06" w:rsidRPr="00AB02A5" w:rsidRDefault="00507B06" w:rsidP="0063115A">
            <w:pPr>
              <w:rPr>
                <w:b/>
                <w:bCs/>
              </w:rPr>
            </w:pPr>
            <w:r w:rsidRPr="00AB02A5">
              <w:rPr>
                <w:b/>
                <w:bCs/>
              </w:rPr>
              <w:t>OPEN AREAS</w:t>
            </w:r>
          </w:p>
        </w:tc>
        <w:tc>
          <w:tcPr>
            <w:tcW w:w="2180" w:type="dxa"/>
            <w:tcBorders>
              <w:top w:val="single" w:sz="8" w:space="0" w:color="000000"/>
              <w:left w:val="nil"/>
              <w:bottom w:val="nil"/>
              <w:right w:val="single" w:sz="8" w:space="0" w:color="000000"/>
            </w:tcBorders>
            <w:vAlign w:val="center"/>
            <w:hideMark/>
          </w:tcPr>
          <w:p w14:paraId="3E30F1A6" w14:textId="79F9C555" w:rsidR="00507B06" w:rsidRPr="00AB02A5" w:rsidRDefault="00985ADC" w:rsidP="0063115A">
            <w:pPr>
              <w:rPr>
                <w:b/>
                <w:bCs/>
              </w:rPr>
            </w:pPr>
            <w:r>
              <w:rPr>
                <w:b/>
                <w:bCs/>
              </w:rPr>
              <w:t>DATES</w:t>
            </w:r>
          </w:p>
        </w:tc>
        <w:tc>
          <w:tcPr>
            <w:tcW w:w="2395" w:type="dxa"/>
            <w:tcBorders>
              <w:top w:val="single" w:sz="8" w:space="0" w:color="000000"/>
              <w:left w:val="nil"/>
              <w:bottom w:val="nil"/>
              <w:right w:val="single" w:sz="8" w:space="0" w:color="000000"/>
            </w:tcBorders>
            <w:vAlign w:val="center"/>
            <w:hideMark/>
          </w:tcPr>
          <w:p w14:paraId="76B3553A" w14:textId="77777777" w:rsidR="00507B06" w:rsidRPr="00AB02A5" w:rsidRDefault="00507B06" w:rsidP="0063115A">
            <w:pPr>
              <w:rPr>
                <w:b/>
                <w:bCs/>
              </w:rPr>
            </w:pPr>
            <w:r w:rsidRPr="00AB02A5">
              <w:rPr>
                <w:b/>
                <w:bCs/>
              </w:rPr>
              <w:t>DAILY BAG (POSSESSION) LIMITS</w:t>
            </w:r>
          </w:p>
        </w:tc>
      </w:tr>
      <w:tr w:rsidR="00507B06" w:rsidRPr="00AB02A5" w14:paraId="4FDAEDA3" w14:textId="77777777" w:rsidTr="0063115A">
        <w:trPr>
          <w:trHeight w:val="345"/>
        </w:trPr>
        <w:tc>
          <w:tcPr>
            <w:tcW w:w="2780" w:type="dxa"/>
            <w:tcBorders>
              <w:top w:val="single" w:sz="8" w:space="0" w:color="auto"/>
              <w:left w:val="single" w:sz="8" w:space="0" w:color="auto"/>
              <w:bottom w:val="single" w:sz="8" w:space="0" w:color="auto"/>
              <w:right w:val="nil"/>
            </w:tcBorders>
            <w:vAlign w:val="center"/>
            <w:hideMark/>
          </w:tcPr>
          <w:p w14:paraId="2D6E7D85" w14:textId="77777777" w:rsidR="00507B06" w:rsidRPr="00AB02A5" w:rsidRDefault="00507B06" w:rsidP="0063115A">
            <w:r w:rsidRPr="00AB02A5">
              <w:t>Eurasian collared-dove</w:t>
            </w:r>
          </w:p>
        </w:tc>
        <w:tc>
          <w:tcPr>
            <w:tcW w:w="2020" w:type="dxa"/>
            <w:tcBorders>
              <w:top w:val="single" w:sz="8" w:space="0" w:color="auto"/>
              <w:left w:val="single" w:sz="8" w:space="0" w:color="auto"/>
              <w:bottom w:val="single" w:sz="8" w:space="0" w:color="auto"/>
              <w:right w:val="single" w:sz="8" w:space="0" w:color="auto"/>
            </w:tcBorders>
            <w:vAlign w:val="center"/>
            <w:hideMark/>
          </w:tcPr>
          <w:p w14:paraId="02D22D30" w14:textId="77777777" w:rsidR="00507B06" w:rsidRPr="00AB02A5" w:rsidRDefault="005D163F" w:rsidP="0063115A">
            <w:r w:rsidRPr="00AB02A5">
              <w:t>S</w:t>
            </w:r>
            <w:r w:rsidR="00507B06" w:rsidRPr="00AB02A5">
              <w:t>tatewide</w:t>
            </w:r>
          </w:p>
        </w:tc>
        <w:tc>
          <w:tcPr>
            <w:tcW w:w="2180" w:type="dxa"/>
            <w:tcBorders>
              <w:top w:val="single" w:sz="8" w:space="0" w:color="auto"/>
              <w:left w:val="nil"/>
              <w:bottom w:val="single" w:sz="8" w:space="0" w:color="auto"/>
              <w:right w:val="single" w:sz="8" w:space="0" w:color="auto"/>
            </w:tcBorders>
            <w:vAlign w:val="center"/>
            <w:hideMark/>
          </w:tcPr>
          <w:p w14:paraId="541C440E" w14:textId="77777777" w:rsidR="00507B06" w:rsidRPr="00AB02A5" w:rsidRDefault="00507B06" w:rsidP="0063115A">
            <w:r w:rsidRPr="00AB02A5">
              <w:t>April 1 - March 31</w:t>
            </w:r>
          </w:p>
        </w:tc>
        <w:tc>
          <w:tcPr>
            <w:tcW w:w="2395" w:type="dxa"/>
            <w:tcBorders>
              <w:top w:val="single" w:sz="8" w:space="0" w:color="auto"/>
              <w:left w:val="nil"/>
              <w:bottom w:val="single" w:sz="8" w:space="0" w:color="auto"/>
              <w:right w:val="single" w:sz="8" w:space="0" w:color="auto"/>
            </w:tcBorders>
            <w:vAlign w:val="center"/>
            <w:hideMark/>
          </w:tcPr>
          <w:p w14:paraId="5B6BC113" w14:textId="02445867" w:rsidR="00507B06" w:rsidRPr="00AB02A5" w:rsidRDefault="00BF31F6" w:rsidP="0063115A">
            <w:r>
              <w:t>n</w:t>
            </w:r>
            <w:r w:rsidR="00507B06" w:rsidRPr="00AB02A5">
              <w:t>o bag or possession limit</w:t>
            </w:r>
          </w:p>
        </w:tc>
      </w:tr>
      <w:tr w:rsidR="00507B06" w:rsidRPr="00AB02A5" w14:paraId="44041793"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hideMark/>
          </w:tcPr>
          <w:p w14:paraId="1CDB6A19" w14:textId="77777777" w:rsidR="00507B06" w:rsidRPr="00AB02A5" w:rsidRDefault="00507B06" w:rsidP="0063115A">
            <w:r w:rsidRPr="00AB02A5">
              <w:t>dusky grouse</w:t>
            </w:r>
          </w:p>
        </w:tc>
        <w:tc>
          <w:tcPr>
            <w:tcW w:w="2020" w:type="dxa"/>
            <w:tcBorders>
              <w:top w:val="single" w:sz="8" w:space="0" w:color="auto"/>
              <w:left w:val="single" w:sz="8" w:space="0" w:color="000000"/>
              <w:bottom w:val="single" w:sz="8" w:space="0" w:color="auto"/>
              <w:right w:val="single" w:sz="8" w:space="0" w:color="000000"/>
            </w:tcBorders>
            <w:vAlign w:val="center"/>
            <w:hideMark/>
          </w:tcPr>
          <w:p w14:paraId="2881F96E" w14:textId="2FEF1738" w:rsidR="00507B06" w:rsidRPr="00423DAD" w:rsidRDefault="005D163F" w:rsidP="0063115A">
            <w:pPr>
              <w:rPr>
                <w:u w:val="single"/>
              </w:rPr>
            </w:pPr>
            <w:proofErr w:type="spellStart"/>
            <w:r w:rsidRPr="00423DAD">
              <w:rPr>
                <w:strike/>
                <w:highlight w:val="yellow"/>
              </w:rPr>
              <w:t>S</w:t>
            </w:r>
            <w:r w:rsidR="00507B06" w:rsidRPr="00423DAD">
              <w:rPr>
                <w:strike/>
                <w:highlight w:val="yellow"/>
              </w:rPr>
              <w:t>tatewide</w:t>
            </w:r>
            <w:r w:rsidR="00423DAD" w:rsidRPr="00423DAD">
              <w:rPr>
                <w:highlight w:val="yellow"/>
                <w:u w:val="single"/>
              </w:rPr>
              <w:t>North</w:t>
            </w:r>
            <w:proofErr w:type="spellEnd"/>
            <w:r w:rsidR="00423DAD" w:rsidRPr="00423DAD">
              <w:rPr>
                <w:highlight w:val="yellow"/>
                <w:u w:val="single"/>
              </w:rPr>
              <w:t xml:space="preserve"> Zone</w:t>
            </w:r>
          </w:p>
        </w:tc>
        <w:tc>
          <w:tcPr>
            <w:tcW w:w="2180" w:type="dxa"/>
            <w:tcBorders>
              <w:top w:val="single" w:sz="8" w:space="0" w:color="auto"/>
              <w:left w:val="nil"/>
              <w:bottom w:val="single" w:sz="8" w:space="0" w:color="auto"/>
              <w:right w:val="single" w:sz="8" w:space="0" w:color="000000"/>
            </w:tcBorders>
            <w:vAlign w:val="center"/>
            <w:hideMark/>
          </w:tcPr>
          <w:p w14:paraId="1D4ABB38" w14:textId="3ACA2904" w:rsidR="00507B06" w:rsidRPr="00AB02A5" w:rsidRDefault="00507B06" w:rsidP="006E4A63">
            <w:r w:rsidRPr="00AB02A5">
              <w:t xml:space="preserve">Sept. 1 </w:t>
            </w:r>
            <w:r w:rsidR="00E00876" w:rsidRPr="00AB02A5">
              <w:t>-</w:t>
            </w:r>
            <w:r w:rsidRPr="00AB02A5">
              <w:t xml:space="preserve"> </w:t>
            </w:r>
            <w:r>
              <w:t>Dec. 31</w:t>
            </w:r>
            <w:r w:rsidR="00B54F61">
              <w:t xml:space="preserve"> </w:t>
            </w:r>
            <w:r w:rsidR="00B54F61" w:rsidRPr="00DE5C7C">
              <w:t>annually</w:t>
            </w:r>
          </w:p>
        </w:tc>
        <w:tc>
          <w:tcPr>
            <w:tcW w:w="2395" w:type="dxa"/>
            <w:tcBorders>
              <w:top w:val="single" w:sz="8" w:space="0" w:color="auto"/>
              <w:left w:val="single" w:sz="8" w:space="0" w:color="000000"/>
              <w:bottom w:val="single" w:sz="8" w:space="0" w:color="auto"/>
              <w:right w:val="single" w:sz="8" w:space="0" w:color="000000"/>
            </w:tcBorders>
            <w:vAlign w:val="center"/>
            <w:hideMark/>
          </w:tcPr>
          <w:p w14:paraId="56FD070B" w14:textId="77777777" w:rsidR="00507B06" w:rsidRPr="00AB02A5" w:rsidRDefault="00507B06" w:rsidP="0063115A">
            <w:r w:rsidRPr="00AB02A5">
              <w:t>3 (6 in possession)</w:t>
            </w:r>
          </w:p>
        </w:tc>
      </w:tr>
      <w:tr w:rsidR="00423DAD" w:rsidRPr="00AB02A5" w14:paraId="2A9E8A4B"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tcPr>
          <w:p w14:paraId="2AFB979A" w14:textId="61997358" w:rsidR="00423DAD" w:rsidRPr="00423DAD" w:rsidRDefault="00423DAD" w:rsidP="00423DAD">
            <w:pPr>
              <w:rPr>
                <w:highlight w:val="yellow"/>
                <w:u w:val="single"/>
              </w:rPr>
            </w:pPr>
            <w:r w:rsidRPr="00423DAD">
              <w:rPr>
                <w:highlight w:val="yellow"/>
                <w:u w:val="single"/>
              </w:rPr>
              <w:t>dusky grouse</w:t>
            </w:r>
          </w:p>
        </w:tc>
        <w:tc>
          <w:tcPr>
            <w:tcW w:w="2020" w:type="dxa"/>
            <w:tcBorders>
              <w:top w:val="single" w:sz="8" w:space="0" w:color="auto"/>
              <w:left w:val="single" w:sz="8" w:space="0" w:color="000000"/>
              <w:bottom w:val="single" w:sz="8" w:space="0" w:color="auto"/>
              <w:right w:val="single" w:sz="8" w:space="0" w:color="000000"/>
            </w:tcBorders>
            <w:vAlign w:val="center"/>
          </w:tcPr>
          <w:p w14:paraId="10F3BB00" w14:textId="5861497A" w:rsidR="00423DAD" w:rsidRPr="00423DAD" w:rsidRDefault="00423DAD" w:rsidP="00423DAD">
            <w:pPr>
              <w:rPr>
                <w:highlight w:val="yellow"/>
                <w:u w:val="single"/>
              </w:rPr>
            </w:pPr>
            <w:r>
              <w:rPr>
                <w:highlight w:val="yellow"/>
                <w:u w:val="single"/>
              </w:rPr>
              <w:t>S</w:t>
            </w:r>
            <w:r w:rsidRPr="00423DAD">
              <w:rPr>
                <w:highlight w:val="yellow"/>
                <w:u w:val="single"/>
              </w:rPr>
              <w:t>o</w:t>
            </w:r>
            <w:r>
              <w:rPr>
                <w:highlight w:val="yellow"/>
                <w:u w:val="single"/>
              </w:rPr>
              <w:t>u</w:t>
            </w:r>
            <w:r w:rsidRPr="00423DAD">
              <w:rPr>
                <w:highlight w:val="yellow"/>
                <w:u w:val="single"/>
              </w:rPr>
              <w:t>th Zone</w:t>
            </w:r>
          </w:p>
        </w:tc>
        <w:tc>
          <w:tcPr>
            <w:tcW w:w="2180" w:type="dxa"/>
            <w:tcBorders>
              <w:top w:val="single" w:sz="8" w:space="0" w:color="auto"/>
              <w:left w:val="nil"/>
              <w:bottom w:val="single" w:sz="8" w:space="0" w:color="auto"/>
              <w:right w:val="single" w:sz="8" w:space="0" w:color="000000"/>
            </w:tcBorders>
            <w:vAlign w:val="center"/>
          </w:tcPr>
          <w:p w14:paraId="200D8BFA" w14:textId="77777777" w:rsidR="0030442F" w:rsidRDefault="00423DAD" w:rsidP="00423DAD">
            <w:pPr>
              <w:rPr>
                <w:highlight w:val="yellow"/>
                <w:u w:val="single"/>
              </w:rPr>
            </w:pPr>
            <w:r w:rsidRPr="00423DAD">
              <w:rPr>
                <w:highlight w:val="yellow"/>
                <w:u w:val="single"/>
              </w:rPr>
              <w:t>Sept. 1 - Dec. 31</w:t>
            </w:r>
          </w:p>
          <w:p w14:paraId="7159B07C" w14:textId="609BF4B0" w:rsidR="00423DAD" w:rsidRPr="00423DAD" w:rsidRDefault="0030442F" w:rsidP="00423DAD">
            <w:pPr>
              <w:rPr>
                <w:highlight w:val="yellow"/>
                <w:u w:val="single"/>
              </w:rPr>
            </w:pPr>
            <w:r>
              <w:rPr>
                <w:highlight w:val="yellow"/>
                <w:u w:val="single"/>
              </w:rPr>
              <w:t>annually</w:t>
            </w:r>
            <w:r w:rsidR="00423DAD" w:rsidRPr="00423DAD">
              <w:rPr>
                <w:highlight w:val="yellow"/>
                <w:u w:val="single"/>
              </w:rPr>
              <w:t xml:space="preserve"> </w:t>
            </w:r>
          </w:p>
        </w:tc>
        <w:tc>
          <w:tcPr>
            <w:tcW w:w="2395" w:type="dxa"/>
            <w:tcBorders>
              <w:top w:val="single" w:sz="8" w:space="0" w:color="auto"/>
              <w:left w:val="single" w:sz="8" w:space="0" w:color="000000"/>
              <w:bottom w:val="single" w:sz="8" w:space="0" w:color="auto"/>
              <w:right w:val="single" w:sz="8" w:space="0" w:color="000000"/>
            </w:tcBorders>
            <w:vAlign w:val="center"/>
          </w:tcPr>
          <w:p w14:paraId="18D47BD0" w14:textId="6306D85B" w:rsidR="00423DAD" w:rsidRPr="00423DAD" w:rsidRDefault="00423DAD" w:rsidP="00423DAD">
            <w:pPr>
              <w:rPr>
                <w:highlight w:val="yellow"/>
                <w:u w:val="single"/>
              </w:rPr>
            </w:pPr>
            <w:r>
              <w:rPr>
                <w:highlight w:val="yellow"/>
                <w:u w:val="single"/>
              </w:rPr>
              <w:t>1</w:t>
            </w:r>
            <w:r w:rsidRPr="00423DAD">
              <w:rPr>
                <w:highlight w:val="yellow"/>
                <w:u w:val="single"/>
              </w:rPr>
              <w:t xml:space="preserve"> (</w:t>
            </w:r>
            <w:r>
              <w:rPr>
                <w:highlight w:val="yellow"/>
                <w:u w:val="single"/>
              </w:rPr>
              <w:t>2</w:t>
            </w:r>
            <w:r w:rsidRPr="00423DAD">
              <w:rPr>
                <w:highlight w:val="yellow"/>
                <w:u w:val="single"/>
              </w:rPr>
              <w:t xml:space="preserve"> in possession)</w:t>
            </w:r>
          </w:p>
        </w:tc>
      </w:tr>
      <w:tr w:rsidR="00423DAD" w:rsidRPr="00AB02A5" w14:paraId="02B1FD43" w14:textId="77777777" w:rsidTr="0063115A">
        <w:trPr>
          <w:trHeight w:val="825"/>
        </w:trPr>
        <w:tc>
          <w:tcPr>
            <w:tcW w:w="2780" w:type="dxa"/>
            <w:tcBorders>
              <w:top w:val="single" w:sz="8" w:space="0" w:color="auto"/>
              <w:left w:val="single" w:sz="8" w:space="0" w:color="000000"/>
              <w:bottom w:val="single" w:sz="8" w:space="0" w:color="000000"/>
              <w:right w:val="single" w:sz="8" w:space="0" w:color="000000"/>
            </w:tcBorders>
            <w:vAlign w:val="center"/>
            <w:hideMark/>
          </w:tcPr>
          <w:p w14:paraId="6C092F6D" w14:textId="77777777" w:rsidR="00423DAD" w:rsidRPr="00AB02A5" w:rsidRDefault="00423DAD" w:rsidP="00423DAD">
            <w:r w:rsidRPr="00AB02A5">
              <w:t xml:space="preserve">pheasant </w:t>
            </w:r>
          </w:p>
        </w:tc>
        <w:tc>
          <w:tcPr>
            <w:tcW w:w="2020" w:type="dxa"/>
            <w:tcBorders>
              <w:top w:val="single" w:sz="8" w:space="0" w:color="auto"/>
              <w:left w:val="nil"/>
              <w:bottom w:val="single" w:sz="8" w:space="0" w:color="000000"/>
              <w:right w:val="single" w:sz="8" w:space="0" w:color="000000"/>
            </w:tcBorders>
            <w:vAlign w:val="center"/>
            <w:hideMark/>
          </w:tcPr>
          <w:p w14:paraId="376D5E50" w14:textId="137056F5" w:rsidR="00423DAD" w:rsidRPr="00AB02A5" w:rsidRDefault="00423DAD" w:rsidP="00423DAD">
            <w:r>
              <w:t>S</w:t>
            </w:r>
            <w:r w:rsidRPr="00AB02A5">
              <w:t>tatewide</w:t>
            </w:r>
          </w:p>
        </w:tc>
        <w:tc>
          <w:tcPr>
            <w:tcW w:w="2180" w:type="dxa"/>
            <w:tcBorders>
              <w:top w:val="single" w:sz="8" w:space="0" w:color="auto"/>
              <w:left w:val="nil"/>
              <w:bottom w:val="single" w:sz="8" w:space="0" w:color="000000"/>
              <w:right w:val="single" w:sz="8" w:space="0" w:color="000000"/>
            </w:tcBorders>
            <w:vAlign w:val="center"/>
            <w:hideMark/>
          </w:tcPr>
          <w:p w14:paraId="7FC1B0E4" w14:textId="3CF366DD" w:rsidR="00423DAD" w:rsidRPr="00BA4555" w:rsidRDefault="00423DAD" w:rsidP="00423DAD">
            <w:pPr>
              <w:rPr>
                <w:strike/>
                <w:highlight w:val="yellow"/>
              </w:rPr>
            </w:pPr>
            <w:r w:rsidRPr="00BA4555">
              <w:rPr>
                <w:strike/>
                <w:highlight w:val="yellow"/>
              </w:rPr>
              <w:t>Dec. 8-11, 2022</w:t>
            </w:r>
          </w:p>
          <w:p w14:paraId="1AC685F2" w14:textId="60BDFF4E" w:rsidR="00423DAD" w:rsidRPr="00BA4555" w:rsidRDefault="00423DAD" w:rsidP="00423DAD">
            <w:pPr>
              <w:rPr>
                <w:strike/>
                <w:highlight w:val="yellow"/>
              </w:rPr>
            </w:pPr>
            <w:r w:rsidRPr="00BA4555">
              <w:rPr>
                <w:strike/>
                <w:highlight w:val="yellow"/>
              </w:rPr>
              <w:t xml:space="preserve">Dec. 7-10, 2023 </w:t>
            </w:r>
          </w:p>
          <w:p w14:paraId="161FA225" w14:textId="73F83710" w:rsidR="00423DAD" w:rsidRPr="00BA4555" w:rsidRDefault="00423DAD" w:rsidP="00423DAD">
            <w:pPr>
              <w:rPr>
                <w:strike/>
                <w:highlight w:val="yellow"/>
              </w:rPr>
            </w:pPr>
            <w:r w:rsidRPr="00BA4555">
              <w:rPr>
                <w:strike/>
                <w:highlight w:val="yellow"/>
              </w:rPr>
              <w:t xml:space="preserve">Dec. 12-15, 2024 </w:t>
            </w:r>
          </w:p>
          <w:p w14:paraId="55B1204E" w14:textId="77777777" w:rsidR="00423DAD" w:rsidRDefault="00423DAD" w:rsidP="00423DAD">
            <w:pPr>
              <w:rPr>
                <w:strike/>
              </w:rPr>
            </w:pPr>
            <w:r w:rsidRPr="00BA4555">
              <w:rPr>
                <w:strike/>
                <w:highlight w:val="yellow"/>
              </w:rPr>
              <w:t>Dec. 11-14, 2025</w:t>
            </w:r>
          </w:p>
          <w:p w14:paraId="07180B65" w14:textId="5231578B" w:rsidR="00462D43" w:rsidRPr="00462D43" w:rsidRDefault="00462D43" w:rsidP="00462D43">
            <w:pPr>
              <w:rPr>
                <w:highlight w:val="yellow"/>
                <w:u w:val="single"/>
              </w:rPr>
            </w:pPr>
            <w:r w:rsidRPr="00462D43">
              <w:rPr>
                <w:highlight w:val="yellow"/>
                <w:u w:val="single"/>
              </w:rPr>
              <w:t xml:space="preserve">Dec. </w:t>
            </w:r>
            <w:r>
              <w:rPr>
                <w:highlight w:val="yellow"/>
                <w:u w:val="single"/>
              </w:rPr>
              <w:t>10</w:t>
            </w:r>
            <w:r w:rsidRPr="00462D43">
              <w:rPr>
                <w:highlight w:val="yellow"/>
                <w:u w:val="single"/>
              </w:rPr>
              <w:t>-1</w:t>
            </w:r>
            <w:r>
              <w:rPr>
                <w:highlight w:val="yellow"/>
                <w:u w:val="single"/>
              </w:rPr>
              <w:t>3</w:t>
            </w:r>
            <w:r w:rsidRPr="00462D43">
              <w:rPr>
                <w:highlight w:val="yellow"/>
                <w:u w:val="single"/>
              </w:rPr>
              <w:t>, 202</w:t>
            </w:r>
            <w:r>
              <w:rPr>
                <w:highlight w:val="yellow"/>
                <w:u w:val="single"/>
              </w:rPr>
              <w:t>6</w:t>
            </w:r>
          </w:p>
          <w:p w14:paraId="4079E042" w14:textId="4DBD4BAE" w:rsidR="00462D43" w:rsidRPr="00462D43" w:rsidRDefault="00462D43" w:rsidP="00462D43">
            <w:pPr>
              <w:rPr>
                <w:highlight w:val="yellow"/>
                <w:u w:val="single"/>
              </w:rPr>
            </w:pPr>
            <w:r w:rsidRPr="00462D43">
              <w:rPr>
                <w:highlight w:val="yellow"/>
                <w:u w:val="single"/>
              </w:rPr>
              <w:t xml:space="preserve">Dec. </w:t>
            </w:r>
            <w:r>
              <w:rPr>
                <w:highlight w:val="yellow"/>
                <w:u w:val="single"/>
              </w:rPr>
              <w:t>9</w:t>
            </w:r>
            <w:r w:rsidRPr="00462D43">
              <w:rPr>
                <w:highlight w:val="yellow"/>
                <w:u w:val="single"/>
              </w:rPr>
              <w:t>-1</w:t>
            </w:r>
            <w:r>
              <w:rPr>
                <w:highlight w:val="yellow"/>
                <w:u w:val="single"/>
              </w:rPr>
              <w:t>2</w:t>
            </w:r>
            <w:r w:rsidRPr="00462D43">
              <w:rPr>
                <w:highlight w:val="yellow"/>
                <w:u w:val="single"/>
              </w:rPr>
              <w:t>, 202</w:t>
            </w:r>
            <w:r>
              <w:rPr>
                <w:highlight w:val="yellow"/>
                <w:u w:val="single"/>
              </w:rPr>
              <w:t>7</w:t>
            </w:r>
            <w:r w:rsidRPr="00462D43">
              <w:rPr>
                <w:highlight w:val="yellow"/>
                <w:u w:val="single"/>
              </w:rPr>
              <w:t xml:space="preserve"> </w:t>
            </w:r>
          </w:p>
          <w:p w14:paraId="1E9D1128" w14:textId="5E8CD8D0" w:rsidR="00462D43" w:rsidRPr="00462D43" w:rsidRDefault="00462D43" w:rsidP="00462D43">
            <w:pPr>
              <w:rPr>
                <w:highlight w:val="yellow"/>
                <w:u w:val="single"/>
              </w:rPr>
            </w:pPr>
            <w:r w:rsidRPr="00462D43">
              <w:rPr>
                <w:highlight w:val="yellow"/>
                <w:u w:val="single"/>
              </w:rPr>
              <w:t xml:space="preserve">Dec. </w:t>
            </w:r>
            <w:r>
              <w:rPr>
                <w:highlight w:val="yellow"/>
                <w:u w:val="single"/>
              </w:rPr>
              <w:t>7</w:t>
            </w:r>
            <w:r w:rsidRPr="00462D43">
              <w:rPr>
                <w:highlight w:val="yellow"/>
                <w:u w:val="single"/>
              </w:rPr>
              <w:t>-1</w:t>
            </w:r>
            <w:r>
              <w:rPr>
                <w:highlight w:val="yellow"/>
                <w:u w:val="single"/>
              </w:rPr>
              <w:t>0</w:t>
            </w:r>
            <w:r w:rsidRPr="00462D43">
              <w:rPr>
                <w:highlight w:val="yellow"/>
                <w:u w:val="single"/>
              </w:rPr>
              <w:t>, 202</w:t>
            </w:r>
            <w:r>
              <w:rPr>
                <w:highlight w:val="yellow"/>
                <w:u w:val="single"/>
              </w:rPr>
              <w:t>8</w:t>
            </w:r>
            <w:r w:rsidRPr="00462D43">
              <w:rPr>
                <w:highlight w:val="yellow"/>
                <w:u w:val="single"/>
              </w:rPr>
              <w:t xml:space="preserve"> </w:t>
            </w:r>
          </w:p>
          <w:p w14:paraId="79C7E452" w14:textId="5421ED1E" w:rsidR="00BA4555" w:rsidRPr="00BA4555" w:rsidRDefault="00462D43" w:rsidP="00462D43">
            <w:pPr>
              <w:rPr>
                <w:u w:val="single"/>
              </w:rPr>
            </w:pPr>
            <w:r w:rsidRPr="00462D43">
              <w:rPr>
                <w:highlight w:val="yellow"/>
                <w:u w:val="single"/>
              </w:rPr>
              <w:t xml:space="preserve">Dec. </w:t>
            </w:r>
            <w:r>
              <w:rPr>
                <w:highlight w:val="yellow"/>
                <w:u w:val="single"/>
              </w:rPr>
              <w:t>6</w:t>
            </w:r>
            <w:r w:rsidRPr="00462D43">
              <w:rPr>
                <w:highlight w:val="yellow"/>
                <w:u w:val="single"/>
              </w:rPr>
              <w:t>-</w:t>
            </w:r>
            <w:r>
              <w:rPr>
                <w:highlight w:val="yellow"/>
                <w:u w:val="single"/>
              </w:rPr>
              <w:t>9</w:t>
            </w:r>
            <w:r w:rsidRPr="00462D43">
              <w:rPr>
                <w:highlight w:val="yellow"/>
                <w:u w:val="single"/>
              </w:rPr>
              <w:t>, 2029</w:t>
            </w:r>
          </w:p>
        </w:tc>
        <w:tc>
          <w:tcPr>
            <w:tcW w:w="2395" w:type="dxa"/>
            <w:tcBorders>
              <w:top w:val="single" w:sz="8" w:space="0" w:color="auto"/>
              <w:left w:val="nil"/>
              <w:bottom w:val="single" w:sz="8" w:space="0" w:color="000000"/>
              <w:right w:val="single" w:sz="8" w:space="0" w:color="000000"/>
            </w:tcBorders>
            <w:vAlign w:val="center"/>
            <w:hideMark/>
          </w:tcPr>
          <w:p w14:paraId="048F2603" w14:textId="4F96EF4D" w:rsidR="00423DAD" w:rsidRPr="00AB02A5" w:rsidRDefault="00423DAD" w:rsidP="00423DAD">
            <w:r w:rsidRPr="00AB02A5">
              <w:t>3 males (6 in possession)</w:t>
            </w:r>
          </w:p>
        </w:tc>
      </w:tr>
      <w:tr w:rsidR="00423DAD" w:rsidRPr="00AB02A5" w14:paraId="253EB424" w14:textId="77777777" w:rsidTr="0064423F">
        <w:trPr>
          <w:trHeight w:val="1015"/>
        </w:trPr>
        <w:tc>
          <w:tcPr>
            <w:tcW w:w="2780" w:type="dxa"/>
            <w:tcBorders>
              <w:top w:val="single" w:sz="8" w:space="0" w:color="000000"/>
              <w:left w:val="single" w:sz="8" w:space="0" w:color="000000"/>
              <w:bottom w:val="single" w:sz="8" w:space="0" w:color="000000"/>
              <w:right w:val="single" w:sz="8" w:space="0" w:color="000000"/>
            </w:tcBorders>
            <w:vAlign w:val="center"/>
            <w:hideMark/>
          </w:tcPr>
          <w:p w14:paraId="3DA114D0" w14:textId="5D53A59B" w:rsidR="00423DAD" w:rsidRPr="00AB02A5" w:rsidRDefault="00423DAD" w:rsidP="00423DAD">
            <w:r>
              <w:t>q</w:t>
            </w:r>
            <w:r w:rsidRPr="00AB02A5">
              <w:t>uail</w:t>
            </w:r>
          </w:p>
        </w:tc>
        <w:tc>
          <w:tcPr>
            <w:tcW w:w="2020" w:type="dxa"/>
            <w:tcBorders>
              <w:top w:val="single" w:sz="8" w:space="0" w:color="000000"/>
              <w:left w:val="single" w:sz="8" w:space="0" w:color="000000"/>
              <w:bottom w:val="single" w:sz="8" w:space="0" w:color="auto"/>
              <w:right w:val="single" w:sz="8" w:space="0" w:color="000000"/>
            </w:tcBorders>
            <w:vAlign w:val="center"/>
            <w:hideMark/>
          </w:tcPr>
          <w:p w14:paraId="67A85191" w14:textId="6B9CD207" w:rsidR="00423DAD" w:rsidRPr="00AB02A5" w:rsidRDefault="00423DAD" w:rsidP="00423DAD">
            <w:r>
              <w:t>S</w:t>
            </w:r>
            <w:r w:rsidRPr="00AB02A5">
              <w:t>tatewide</w:t>
            </w:r>
          </w:p>
        </w:tc>
        <w:tc>
          <w:tcPr>
            <w:tcW w:w="2180" w:type="dxa"/>
            <w:tcBorders>
              <w:top w:val="single" w:sz="8" w:space="0" w:color="000000"/>
              <w:left w:val="nil"/>
              <w:bottom w:val="single" w:sz="8" w:space="0" w:color="auto"/>
              <w:right w:val="single" w:sz="8" w:space="0" w:color="000000"/>
            </w:tcBorders>
            <w:vAlign w:val="center"/>
            <w:hideMark/>
          </w:tcPr>
          <w:p w14:paraId="511C6002" w14:textId="60D9C897" w:rsidR="00423DAD" w:rsidRPr="00AB02A5" w:rsidRDefault="00423DAD" w:rsidP="00423DAD">
            <w:r w:rsidRPr="00AB02A5">
              <w:t>Nov. 15 - Feb. 15</w:t>
            </w:r>
            <w:r>
              <w:t xml:space="preserve"> </w:t>
            </w:r>
            <w:r w:rsidRPr="00DE5C7C">
              <w:t>annually</w:t>
            </w:r>
          </w:p>
        </w:tc>
        <w:tc>
          <w:tcPr>
            <w:tcW w:w="2395" w:type="dxa"/>
            <w:tcBorders>
              <w:top w:val="single" w:sz="8" w:space="0" w:color="000000"/>
              <w:left w:val="single" w:sz="8" w:space="0" w:color="000000"/>
              <w:bottom w:val="single" w:sz="8" w:space="0" w:color="auto"/>
              <w:right w:val="single" w:sz="8" w:space="0" w:color="000000"/>
            </w:tcBorders>
            <w:vAlign w:val="center"/>
            <w:hideMark/>
          </w:tcPr>
          <w:p w14:paraId="489C0A29" w14:textId="3BF6D368" w:rsidR="00423DAD" w:rsidRPr="00AB02A5" w:rsidRDefault="00423DAD" w:rsidP="00423DAD">
            <w:r w:rsidRPr="00AB02A5">
              <w:t>15</w:t>
            </w:r>
            <w:r>
              <w:t xml:space="preserve">, </w:t>
            </w:r>
            <w:r w:rsidRPr="00AB02A5">
              <w:t xml:space="preserve">singly or in aggregate; no more than 5 shall be </w:t>
            </w:r>
            <w:r>
              <w:t>Montezuma quail</w:t>
            </w:r>
            <w:r w:rsidRPr="00AB02A5">
              <w:t xml:space="preserve"> </w:t>
            </w:r>
            <w:r>
              <w:t>(</w:t>
            </w:r>
            <w:r w:rsidRPr="00AB02A5">
              <w:t>possession shall be 30 singly or in aggregate - no more than 10 shall be M</w:t>
            </w:r>
            <w:r>
              <w:t>ontezuma quail</w:t>
            </w:r>
            <w:r w:rsidRPr="00AB02A5">
              <w:t>)</w:t>
            </w:r>
          </w:p>
        </w:tc>
      </w:tr>
      <w:tr w:rsidR="00423DAD" w:rsidRPr="00AB02A5" w14:paraId="11A163B2" w14:textId="77777777" w:rsidTr="0064423F">
        <w:trPr>
          <w:trHeight w:val="1150"/>
        </w:trPr>
        <w:tc>
          <w:tcPr>
            <w:tcW w:w="2780" w:type="dxa"/>
            <w:tcBorders>
              <w:top w:val="single" w:sz="8" w:space="0" w:color="000000"/>
              <w:left w:val="single" w:sz="8" w:space="0" w:color="000000"/>
              <w:bottom w:val="single" w:sz="8" w:space="0" w:color="000000"/>
              <w:right w:val="single" w:sz="8" w:space="0" w:color="000000"/>
            </w:tcBorders>
            <w:vAlign w:val="center"/>
            <w:hideMark/>
          </w:tcPr>
          <w:p w14:paraId="71919C78" w14:textId="6A631D8C" w:rsidR="00423DAD" w:rsidRPr="00AB02A5" w:rsidRDefault="00423DAD" w:rsidP="00423DAD">
            <w:r>
              <w:lastRenderedPageBreak/>
              <w:t>tree squirrel</w:t>
            </w:r>
          </w:p>
        </w:tc>
        <w:tc>
          <w:tcPr>
            <w:tcW w:w="2020" w:type="dxa"/>
            <w:tcBorders>
              <w:top w:val="single" w:sz="8" w:space="0" w:color="auto"/>
              <w:left w:val="single" w:sz="8" w:space="0" w:color="000000"/>
              <w:bottom w:val="single" w:sz="8" w:space="0" w:color="000000"/>
              <w:right w:val="single" w:sz="8" w:space="0" w:color="000000"/>
            </w:tcBorders>
            <w:vAlign w:val="center"/>
            <w:hideMark/>
          </w:tcPr>
          <w:p w14:paraId="7A2CAE29" w14:textId="78702C8B" w:rsidR="00423DAD" w:rsidRPr="00AB02A5" w:rsidRDefault="00423DAD" w:rsidP="00423DAD">
            <w:r>
              <w:t>S</w:t>
            </w:r>
            <w:r w:rsidRPr="00AB02A5">
              <w:t>tatewide</w:t>
            </w:r>
          </w:p>
        </w:tc>
        <w:tc>
          <w:tcPr>
            <w:tcW w:w="2180" w:type="dxa"/>
            <w:tcBorders>
              <w:top w:val="single" w:sz="8" w:space="0" w:color="auto"/>
              <w:left w:val="nil"/>
              <w:bottom w:val="single" w:sz="8" w:space="0" w:color="000000"/>
              <w:right w:val="single" w:sz="8" w:space="0" w:color="000000"/>
            </w:tcBorders>
            <w:vAlign w:val="center"/>
            <w:hideMark/>
          </w:tcPr>
          <w:p w14:paraId="1F2263CA" w14:textId="6D317254" w:rsidR="00423DAD" w:rsidRPr="00AB02A5" w:rsidRDefault="00423DAD" w:rsidP="00423DAD">
            <w:r w:rsidRPr="00AB02A5">
              <w:t xml:space="preserve">Sept. 1 - </w:t>
            </w:r>
            <w:r>
              <w:t xml:space="preserve">Dec. 31 </w:t>
            </w:r>
            <w:r w:rsidRPr="00DE5C7C">
              <w:t>annually</w:t>
            </w:r>
          </w:p>
        </w:tc>
        <w:tc>
          <w:tcPr>
            <w:tcW w:w="2395" w:type="dxa"/>
            <w:tcBorders>
              <w:top w:val="single" w:sz="8" w:space="0" w:color="auto"/>
              <w:left w:val="single" w:sz="8" w:space="0" w:color="000000"/>
              <w:bottom w:val="single" w:sz="8" w:space="0" w:color="000000"/>
              <w:right w:val="single" w:sz="8" w:space="0" w:color="000000"/>
            </w:tcBorders>
            <w:vAlign w:val="center"/>
            <w:hideMark/>
          </w:tcPr>
          <w:p w14:paraId="055B10D5" w14:textId="72C6F821" w:rsidR="00423DAD" w:rsidRPr="00AB02A5" w:rsidRDefault="00423DAD" w:rsidP="00423DAD">
            <w:r w:rsidRPr="00AB02A5">
              <w:t>8</w:t>
            </w:r>
            <w:r>
              <w:t xml:space="preserve">, </w:t>
            </w:r>
            <w:r w:rsidRPr="00AB02A5">
              <w:t xml:space="preserve">singly or in aggregate </w:t>
            </w:r>
            <w:r>
              <w:t>(</w:t>
            </w:r>
            <w:r w:rsidRPr="00AB02A5">
              <w:t>possession shall be 16 singly or in aggregate)</w:t>
            </w:r>
          </w:p>
        </w:tc>
      </w:tr>
    </w:tbl>
    <w:p w14:paraId="777A4C7F" w14:textId="565B473E" w:rsidR="00C22023" w:rsidRPr="00AB02A5" w:rsidRDefault="00C22023" w:rsidP="00AB02A5">
      <w:r w:rsidRPr="00AB02A5">
        <w:t>[19.31.5.</w:t>
      </w:r>
      <w:r w:rsidR="008040C1">
        <w:t>9</w:t>
      </w:r>
      <w:r w:rsidRPr="00AB02A5">
        <w:t xml:space="preserve"> NMAC - Rp, 19.31.5.10 NMAC, </w:t>
      </w:r>
      <w:r w:rsidR="00C46216">
        <w:t>4/1/2022</w:t>
      </w:r>
      <w:r w:rsidRPr="00AB02A5">
        <w:t>]</w:t>
      </w:r>
    </w:p>
    <w:p w14:paraId="6DFC9282" w14:textId="77777777" w:rsidR="00C633F0" w:rsidRPr="00AB02A5" w:rsidRDefault="00C633F0" w:rsidP="00AB02A5"/>
    <w:p w14:paraId="0D8D78B2" w14:textId="6195700E" w:rsidR="000F366E" w:rsidRPr="00AB02A5" w:rsidRDefault="000F366E" w:rsidP="00AB02A5">
      <w:r w:rsidRPr="00AB02A5">
        <w:rPr>
          <w:b/>
        </w:rPr>
        <w:t>19.31.5.</w:t>
      </w:r>
      <w:r w:rsidR="00D0520C">
        <w:rPr>
          <w:b/>
        </w:rPr>
        <w:t>10</w:t>
      </w:r>
      <w:r w:rsidRPr="00AB02A5">
        <w:rPr>
          <w:b/>
        </w:rPr>
        <w:tab/>
        <w:t xml:space="preserve">HUNT CODES AND PERMIT </w:t>
      </w:r>
      <w:r w:rsidR="00123833" w:rsidRPr="00AB02A5">
        <w:rPr>
          <w:b/>
        </w:rPr>
        <w:t xml:space="preserve">NUMBERS FOR </w:t>
      </w:r>
      <w:r w:rsidR="008040C1">
        <w:rPr>
          <w:b/>
        </w:rPr>
        <w:t>SPECIAL DRAW</w:t>
      </w:r>
      <w:r w:rsidRPr="00AB02A5">
        <w:rPr>
          <w:b/>
        </w:rPr>
        <w:t xml:space="preserve"> PHEASANT HUNT</w:t>
      </w:r>
      <w:r w:rsidR="008040C1">
        <w:rPr>
          <w:b/>
        </w:rPr>
        <w:t>S</w:t>
      </w:r>
      <w:r w:rsidRPr="00AB02A5">
        <w:rPr>
          <w:b/>
        </w:rPr>
        <w:t>:</w:t>
      </w:r>
    </w:p>
    <w:p w14:paraId="075BF4B2" w14:textId="7653345D" w:rsidR="000F366E" w:rsidRPr="006E4A63" w:rsidRDefault="000F366E" w:rsidP="00AB02A5"/>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17"/>
        <w:gridCol w:w="1086"/>
        <w:gridCol w:w="1017"/>
        <w:gridCol w:w="1017"/>
        <w:gridCol w:w="1160"/>
        <w:gridCol w:w="1128"/>
        <w:gridCol w:w="887"/>
      </w:tblGrid>
      <w:tr w:rsidR="008040C1" w:rsidRPr="00AB02A5" w14:paraId="37178B6B" w14:textId="4926FDB8"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6DC714B2" w14:textId="77777777" w:rsidR="008040C1" w:rsidRPr="004A111B" w:rsidRDefault="008040C1" w:rsidP="00AB02A5">
            <w:pPr>
              <w:rPr>
                <w:b/>
                <w:caps/>
                <w:strike/>
                <w:highlight w:val="yellow"/>
              </w:rPr>
            </w:pPr>
            <w:r w:rsidRPr="004A111B">
              <w:rPr>
                <w:b/>
                <w:caps/>
                <w:strike/>
                <w:highlight w:val="yellow"/>
              </w:rPr>
              <w:t>hunt location</w:t>
            </w:r>
          </w:p>
        </w:tc>
        <w:tc>
          <w:tcPr>
            <w:tcW w:w="1017" w:type="dxa"/>
            <w:tcBorders>
              <w:top w:val="single" w:sz="4" w:space="0" w:color="auto"/>
              <w:left w:val="single" w:sz="4" w:space="0" w:color="auto"/>
              <w:bottom w:val="single" w:sz="4" w:space="0" w:color="auto"/>
              <w:right w:val="single" w:sz="4" w:space="0" w:color="auto"/>
            </w:tcBorders>
            <w:hideMark/>
          </w:tcPr>
          <w:p w14:paraId="0971EE2C" w14:textId="77777777" w:rsidR="008040C1" w:rsidRPr="004A111B" w:rsidRDefault="008040C1" w:rsidP="00AB02A5">
            <w:pPr>
              <w:rPr>
                <w:b/>
                <w:caps/>
                <w:strike/>
                <w:highlight w:val="yellow"/>
              </w:rPr>
            </w:pPr>
            <w:r w:rsidRPr="004A111B">
              <w:rPr>
                <w:b/>
                <w:caps/>
                <w:strike/>
                <w:highlight w:val="yellow"/>
              </w:rPr>
              <w:t>2022 season</w:t>
            </w:r>
          </w:p>
        </w:tc>
        <w:tc>
          <w:tcPr>
            <w:tcW w:w="1086" w:type="dxa"/>
            <w:tcBorders>
              <w:top w:val="single" w:sz="4" w:space="0" w:color="auto"/>
              <w:left w:val="single" w:sz="4" w:space="0" w:color="auto"/>
              <w:bottom w:val="single" w:sz="4" w:space="0" w:color="auto"/>
              <w:right w:val="single" w:sz="4" w:space="0" w:color="auto"/>
            </w:tcBorders>
            <w:hideMark/>
          </w:tcPr>
          <w:p w14:paraId="72CACB0C" w14:textId="77777777" w:rsidR="008040C1" w:rsidRPr="004A111B" w:rsidRDefault="008040C1" w:rsidP="00AB02A5">
            <w:pPr>
              <w:rPr>
                <w:b/>
                <w:caps/>
                <w:strike/>
                <w:highlight w:val="yellow"/>
              </w:rPr>
            </w:pPr>
            <w:r w:rsidRPr="004A111B">
              <w:rPr>
                <w:b/>
                <w:caps/>
                <w:strike/>
                <w:highlight w:val="yellow"/>
              </w:rPr>
              <w:t>2023 season</w:t>
            </w:r>
          </w:p>
        </w:tc>
        <w:tc>
          <w:tcPr>
            <w:tcW w:w="1017" w:type="dxa"/>
            <w:tcBorders>
              <w:top w:val="single" w:sz="4" w:space="0" w:color="auto"/>
              <w:left w:val="single" w:sz="4" w:space="0" w:color="auto"/>
              <w:bottom w:val="single" w:sz="4" w:space="0" w:color="auto"/>
              <w:right w:val="single" w:sz="4" w:space="0" w:color="auto"/>
            </w:tcBorders>
            <w:hideMark/>
          </w:tcPr>
          <w:p w14:paraId="68DC8CFC" w14:textId="77777777" w:rsidR="008040C1" w:rsidRPr="004A111B" w:rsidRDefault="008040C1" w:rsidP="00AB02A5">
            <w:pPr>
              <w:rPr>
                <w:b/>
                <w:caps/>
                <w:strike/>
                <w:highlight w:val="yellow"/>
              </w:rPr>
            </w:pPr>
            <w:r w:rsidRPr="004A111B">
              <w:rPr>
                <w:b/>
                <w:caps/>
                <w:strike/>
                <w:highlight w:val="yellow"/>
              </w:rPr>
              <w:t>2024 season</w:t>
            </w:r>
          </w:p>
        </w:tc>
        <w:tc>
          <w:tcPr>
            <w:tcW w:w="1017" w:type="dxa"/>
            <w:tcBorders>
              <w:top w:val="single" w:sz="4" w:space="0" w:color="auto"/>
              <w:left w:val="single" w:sz="4" w:space="0" w:color="auto"/>
              <w:bottom w:val="single" w:sz="4" w:space="0" w:color="auto"/>
              <w:right w:val="single" w:sz="4" w:space="0" w:color="auto"/>
            </w:tcBorders>
            <w:hideMark/>
          </w:tcPr>
          <w:p w14:paraId="701982AD" w14:textId="3625701E" w:rsidR="008040C1" w:rsidRPr="004A111B" w:rsidRDefault="008040C1" w:rsidP="00AB02A5">
            <w:pPr>
              <w:rPr>
                <w:b/>
                <w:caps/>
                <w:strike/>
                <w:highlight w:val="yellow"/>
              </w:rPr>
            </w:pPr>
            <w:r w:rsidRPr="004A111B">
              <w:rPr>
                <w:b/>
                <w:caps/>
                <w:strike/>
                <w:highlight w:val="yellow"/>
              </w:rPr>
              <w:t>2025 season</w:t>
            </w:r>
          </w:p>
        </w:tc>
        <w:tc>
          <w:tcPr>
            <w:tcW w:w="1160" w:type="dxa"/>
            <w:tcBorders>
              <w:top w:val="single" w:sz="4" w:space="0" w:color="auto"/>
              <w:left w:val="single" w:sz="4" w:space="0" w:color="auto"/>
              <w:bottom w:val="single" w:sz="4" w:space="0" w:color="auto"/>
              <w:right w:val="single" w:sz="4" w:space="0" w:color="auto"/>
            </w:tcBorders>
            <w:vAlign w:val="bottom"/>
            <w:hideMark/>
          </w:tcPr>
          <w:p w14:paraId="1DB70C9A" w14:textId="77777777" w:rsidR="008040C1" w:rsidRPr="004A111B" w:rsidRDefault="008040C1" w:rsidP="00AB02A5">
            <w:pPr>
              <w:rPr>
                <w:b/>
                <w:caps/>
                <w:strike/>
                <w:highlight w:val="yellow"/>
              </w:rPr>
            </w:pPr>
            <w:r w:rsidRPr="004A111B">
              <w:rPr>
                <w:b/>
                <w:caps/>
                <w:strike/>
                <w:highlight w:val="yellow"/>
              </w:rPr>
              <w:t>hunt code</w:t>
            </w:r>
          </w:p>
        </w:tc>
        <w:tc>
          <w:tcPr>
            <w:tcW w:w="1128" w:type="dxa"/>
            <w:tcBorders>
              <w:top w:val="single" w:sz="4" w:space="0" w:color="auto"/>
              <w:left w:val="single" w:sz="4" w:space="0" w:color="auto"/>
              <w:bottom w:val="single" w:sz="4" w:space="0" w:color="auto"/>
              <w:right w:val="single" w:sz="4" w:space="0" w:color="auto"/>
            </w:tcBorders>
            <w:vAlign w:val="bottom"/>
            <w:hideMark/>
          </w:tcPr>
          <w:p w14:paraId="126B3D33" w14:textId="77777777" w:rsidR="008040C1" w:rsidRPr="004A111B" w:rsidRDefault="008040C1" w:rsidP="00AB02A5">
            <w:pPr>
              <w:rPr>
                <w:b/>
                <w:caps/>
                <w:strike/>
                <w:highlight w:val="yellow"/>
              </w:rPr>
            </w:pPr>
            <w:r w:rsidRPr="004A111B">
              <w:rPr>
                <w:b/>
                <w:caps/>
                <w:strike/>
                <w:highlight w:val="yellow"/>
              </w:rPr>
              <w:t>no. of permits</w:t>
            </w:r>
          </w:p>
        </w:tc>
        <w:tc>
          <w:tcPr>
            <w:tcW w:w="887" w:type="dxa"/>
            <w:tcBorders>
              <w:top w:val="single" w:sz="4" w:space="0" w:color="auto"/>
              <w:left w:val="single" w:sz="4" w:space="0" w:color="auto"/>
              <w:bottom w:val="single" w:sz="4" w:space="0" w:color="auto"/>
              <w:right w:val="single" w:sz="4" w:space="0" w:color="auto"/>
            </w:tcBorders>
          </w:tcPr>
          <w:p w14:paraId="77E060D8" w14:textId="54272FA5" w:rsidR="008040C1" w:rsidRPr="004A111B" w:rsidRDefault="008040C1" w:rsidP="00AB02A5">
            <w:pPr>
              <w:rPr>
                <w:b/>
                <w:caps/>
                <w:strike/>
                <w:highlight w:val="yellow"/>
              </w:rPr>
            </w:pPr>
            <w:r w:rsidRPr="004A111B">
              <w:rPr>
                <w:b/>
                <w:caps/>
                <w:strike/>
                <w:highlight w:val="yellow"/>
              </w:rPr>
              <w:t>bag limit</w:t>
            </w:r>
          </w:p>
        </w:tc>
      </w:tr>
      <w:tr w:rsidR="004A6E87" w:rsidRPr="00AB02A5" w14:paraId="220E245C" w14:textId="75F038F9"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1D4C6310" w14:textId="175C84AE" w:rsidR="004A6E87" w:rsidRPr="004A111B" w:rsidRDefault="004A6E87" w:rsidP="004A6E87">
            <w:pPr>
              <w:rPr>
                <w:strike/>
                <w:highlight w:val="yellow"/>
              </w:rPr>
            </w:pPr>
            <w:proofErr w:type="gramStart"/>
            <w:r w:rsidRPr="004A111B">
              <w:rPr>
                <w:strike/>
                <w:highlight w:val="yellow"/>
              </w:rPr>
              <w:t>youth</w:t>
            </w:r>
            <w:proofErr w:type="gramEnd"/>
            <w:r w:rsidRPr="004A111B">
              <w:rPr>
                <w:strike/>
                <w:highlight w:val="yellow"/>
              </w:rPr>
              <w:t>-only Bernardo, Casa Colorada, and La Joya WMAs</w:t>
            </w:r>
          </w:p>
        </w:tc>
        <w:tc>
          <w:tcPr>
            <w:tcW w:w="1017" w:type="dxa"/>
            <w:tcBorders>
              <w:top w:val="single" w:sz="4" w:space="0" w:color="auto"/>
              <w:left w:val="single" w:sz="4" w:space="0" w:color="auto"/>
              <w:bottom w:val="single" w:sz="4" w:space="0" w:color="auto"/>
              <w:right w:val="single" w:sz="4" w:space="0" w:color="auto"/>
            </w:tcBorders>
            <w:hideMark/>
          </w:tcPr>
          <w:p w14:paraId="16811277" w14:textId="47C9AEA4" w:rsidR="004A6E87" w:rsidRPr="004A111B" w:rsidRDefault="004A6E87" w:rsidP="004A6E87">
            <w:pPr>
              <w:rPr>
                <w:strike/>
                <w:highlight w:val="yellow"/>
              </w:rPr>
            </w:pPr>
            <w:r w:rsidRPr="004A111B">
              <w:rPr>
                <w:strike/>
                <w:highlight w:val="yellow"/>
              </w:rPr>
              <w:t>Oct. 15</w:t>
            </w:r>
          </w:p>
        </w:tc>
        <w:tc>
          <w:tcPr>
            <w:tcW w:w="1086" w:type="dxa"/>
            <w:tcBorders>
              <w:top w:val="single" w:sz="4" w:space="0" w:color="auto"/>
              <w:left w:val="single" w:sz="4" w:space="0" w:color="auto"/>
              <w:bottom w:val="single" w:sz="4" w:space="0" w:color="auto"/>
              <w:right w:val="single" w:sz="4" w:space="0" w:color="auto"/>
            </w:tcBorders>
            <w:hideMark/>
          </w:tcPr>
          <w:p w14:paraId="70AE14CD" w14:textId="1B540A4E" w:rsidR="004A6E87" w:rsidRPr="004A111B" w:rsidRDefault="004A6E87" w:rsidP="004A6E87">
            <w:pPr>
              <w:rPr>
                <w:strike/>
                <w:highlight w:val="yellow"/>
              </w:rPr>
            </w:pPr>
            <w:r w:rsidRPr="004A111B">
              <w:rPr>
                <w:strike/>
                <w:highlight w:val="yellow"/>
              </w:rPr>
              <w:t>Oct. 21</w:t>
            </w:r>
          </w:p>
        </w:tc>
        <w:tc>
          <w:tcPr>
            <w:tcW w:w="1017" w:type="dxa"/>
            <w:tcBorders>
              <w:top w:val="single" w:sz="4" w:space="0" w:color="auto"/>
              <w:left w:val="single" w:sz="4" w:space="0" w:color="auto"/>
              <w:bottom w:val="single" w:sz="4" w:space="0" w:color="auto"/>
              <w:right w:val="single" w:sz="4" w:space="0" w:color="auto"/>
            </w:tcBorders>
            <w:hideMark/>
          </w:tcPr>
          <w:p w14:paraId="6160F7CE" w14:textId="07EF900C" w:rsidR="004A6E87" w:rsidRPr="004A111B" w:rsidRDefault="004A6E87" w:rsidP="004A6E87">
            <w:pPr>
              <w:rPr>
                <w:strike/>
                <w:highlight w:val="yellow"/>
              </w:rPr>
            </w:pPr>
            <w:r w:rsidRPr="004A111B">
              <w:rPr>
                <w:strike/>
                <w:highlight w:val="yellow"/>
              </w:rPr>
              <w:t>Oct. 19</w:t>
            </w:r>
          </w:p>
        </w:tc>
        <w:tc>
          <w:tcPr>
            <w:tcW w:w="1017" w:type="dxa"/>
            <w:tcBorders>
              <w:top w:val="single" w:sz="4" w:space="0" w:color="auto"/>
              <w:left w:val="single" w:sz="4" w:space="0" w:color="auto"/>
              <w:bottom w:val="single" w:sz="4" w:space="0" w:color="auto"/>
              <w:right w:val="single" w:sz="4" w:space="0" w:color="auto"/>
            </w:tcBorders>
            <w:hideMark/>
          </w:tcPr>
          <w:p w14:paraId="600F7313" w14:textId="21878CD2" w:rsidR="004A6E87" w:rsidRPr="004A111B" w:rsidRDefault="004A6E87" w:rsidP="004A6E87">
            <w:pPr>
              <w:rPr>
                <w:strike/>
                <w:highlight w:val="yellow"/>
              </w:rPr>
            </w:pPr>
            <w:r w:rsidRPr="004A111B">
              <w:rPr>
                <w:strike/>
                <w:highlight w:val="yellow"/>
              </w:rPr>
              <w:t>Oct. 18</w:t>
            </w:r>
          </w:p>
        </w:tc>
        <w:tc>
          <w:tcPr>
            <w:tcW w:w="1160" w:type="dxa"/>
            <w:tcBorders>
              <w:top w:val="single" w:sz="4" w:space="0" w:color="auto"/>
              <w:left w:val="single" w:sz="4" w:space="0" w:color="auto"/>
              <w:bottom w:val="single" w:sz="4" w:space="0" w:color="auto"/>
              <w:right w:val="single" w:sz="4" w:space="0" w:color="auto"/>
            </w:tcBorders>
            <w:hideMark/>
          </w:tcPr>
          <w:p w14:paraId="4BBE868E" w14:textId="77777777" w:rsidR="004A6E87" w:rsidRPr="004A111B" w:rsidRDefault="004A6E87" w:rsidP="004A6E87">
            <w:pPr>
              <w:rPr>
                <w:strike/>
                <w:highlight w:val="yellow"/>
              </w:rPr>
            </w:pPr>
            <w:r w:rsidRPr="004A111B">
              <w:rPr>
                <w:strike/>
                <w:highlight w:val="yellow"/>
              </w:rPr>
              <w:t>PHE-0-001</w:t>
            </w:r>
          </w:p>
        </w:tc>
        <w:tc>
          <w:tcPr>
            <w:tcW w:w="1128" w:type="dxa"/>
            <w:tcBorders>
              <w:top w:val="single" w:sz="4" w:space="0" w:color="auto"/>
              <w:left w:val="single" w:sz="4" w:space="0" w:color="auto"/>
              <w:bottom w:val="single" w:sz="4" w:space="0" w:color="auto"/>
              <w:right w:val="single" w:sz="4" w:space="0" w:color="auto"/>
            </w:tcBorders>
            <w:hideMark/>
          </w:tcPr>
          <w:p w14:paraId="673CC994" w14:textId="77777777" w:rsidR="004A6E87" w:rsidRPr="004A111B" w:rsidRDefault="004A6E87" w:rsidP="004A6E87">
            <w:pPr>
              <w:rPr>
                <w:strike/>
                <w:highlight w:val="yellow"/>
              </w:rPr>
            </w:pPr>
            <w:r w:rsidRPr="004A111B">
              <w:rPr>
                <w:strike/>
                <w:highlight w:val="yellow"/>
              </w:rPr>
              <w:t>20</w:t>
            </w:r>
          </w:p>
        </w:tc>
        <w:tc>
          <w:tcPr>
            <w:tcW w:w="887" w:type="dxa"/>
            <w:tcBorders>
              <w:top w:val="single" w:sz="4" w:space="0" w:color="auto"/>
              <w:left w:val="single" w:sz="4" w:space="0" w:color="auto"/>
              <w:bottom w:val="single" w:sz="4" w:space="0" w:color="auto"/>
              <w:right w:val="single" w:sz="4" w:space="0" w:color="auto"/>
            </w:tcBorders>
          </w:tcPr>
          <w:p w14:paraId="1BC6A810" w14:textId="20618C85" w:rsidR="004A6E87" w:rsidRPr="004A111B" w:rsidRDefault="004A6E87" w:rsidP="004A6E87">
            <w:pPr>
              <w:rPr>
                <w:strike/>
                <w:highlight w:val="yellow"/>
              </w:rPr>
            </w:pPr>
            <w:r w:rsidRPr="004A111B">
              <w:rPr>
                <w:strike/>
                <w:highlight w:val="yellow"/>
              </w:rPr>
              <w:t>3 males</w:t>
            </w:r>
          </w:p>
        </w:tc>
      </w:tr>
      <w:tr w:rsidR="004A6E87" w:rsidRPr="00AB02A5" w14:paraId="0C0FDF30" w14:textId="2F2A2E2D"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13959EFD" w14:textId="77777777" w:rsidR="004A6E87" w:rsidRPr="004A111B" w:rsidRDefault="004A6E87" w:rsidP="004A6E87">
            <w:pPr>
              <w:rPr>
                <w:strike/>
                <w:highlight w:val="yellow"/>
              </w:rPr>
            </w:pPr>
            <w:r w:rsidRPr="004A111B">
              <w:rPr>
                <w:strike/>
                <w:highlight w:val="yellow"/>
              </w:rPr>
              <w:t>youth-only W.S. Huey WMA</w:t>
            </w:r>
          </w:p>
        </w:tc>
        <w:tc>
          <w:tcPr>
            <w:tcW w:w="1017" w:type="dxa"/>
            <w:tcBorders>
              <w:top w:val="single" w:sz="4" w:space="0" w:color="auto"/>
              <w:left w:val="single" w:sz="4" w:space="0" w:color="auto"/>
              <w:bottom w:val="single" w:sz="4" w:space="0" w:color="auto"/>
              <w:right w:val="single" w:sz="4" w:space="0" w:color="auto"/>
            </w:tcBorders>
            <w:hideMark/>
          </w:tcPr>
          <w:p w14:paraId="6E0100E9" w14:textId="270C89EE" w:rsidR="004A6E87" w:rsidRPr="004A111B" w:rsidRDefault="004A6E87" w:rsidP="004A6E87">
            <w:pPr>
              <w:rPr>
                <w:strike/>
                <w:highlight w:val="yellow"/>
              </w:rPr>
            </w:pPr>
            <w:r w:rsidRPr="004A111B">
              <w:rPr>
                <w:strike/>
                <w:highlight w:val="yellow"/>
              </w:rPr>
              <w:t>Dec. 3</w:t>
            </w:r>
          </w:p>
        </w:tc>
        <w:tc>
          <w:tcPr>
            <w:tcW w:w="1086" w:type="dxa"/>
            <w:tcBorders>
              <w:top w:val="single" w:sz="4" w:space="0" w:color="auto"/>
              <w:left w:val="single" w:sz="4" w:space="0" w:color="auto"/>
              <w:bottom w:val="single" w:sz="4" w:space="0" w:color="auto"/>
              <w:right w:val="single" w:sz="4" w:space="0" w:color="auto"/>
            </w:tcBorders>
            <w:hideMark/>
          </w:tcPr>
          <w:p w14:paraId="378CE2E8" w14:textId="27142616" w:rsidR="004A6E87" w:rsidRPr="004A111B" w:rsidRDefault="004A6E87" w:rsidP="004A6E87">
            <w:pPr>
              <w:rPr>
                <w:strike/>
                <w:highlight w:val="yellow"/>
              </w:rPr>
            </w:pPr>
            <w:r w:rsidRPr="004A111B">
              <w:rPr>
                <w:strike/>
                <w:highlight w:val="yellow"/>
              </w:rPr>
              <w:t xml:space="preserve">Dec. 2 </w:t>
            </w:r>
          </w:p>
        </w:tc>
        <w:tc>
          <w:tcPr>
            <w:tcW w:w="1017" w:type="dxa"/>
            <w:tcBorders>
              <w:top w:val="single" w:sz="4" w:space="0" w:color="auto"/>
              <w:left w:val="single" w:sz="4" w:space="0" w:color="auto"/>
              <w:bottom w:val="single" w:sz="4" w:space="0" w:color="auto"/>
              <w:right w:val="single" w:sz="4" w:space="0" w:color="auto"/>
            </w:tcBorders>
            <w:hideMark/>
          </w:tcPr>
          <w:p w14:paraId="32E9A64A" w14:textId="4B05DD6D" w:rsidR="004A6E87" w:rsidRPr="004A111B" w:rsidRDefault="004A6E87" w:rsidP="004A6E87">
            <w:pPr>
              <w:rPr>
                <w:strike/>
                <w:highlight w:val="yellow"/>
              </w:rPr>
            </w:pPr>
            <w:r w:rsidRPr="004A111B">
              <w:rPr>
                <w:strike/>
                <w:highlight w:val="yellow"/>
              </w:rPr>
              <w:t xml:space="preserve">Dec. 7 </w:t>
            </w:r>
          </w:p>
        </w:tc>
        <w:tc>
          <w:tcPr>
            <w:tcW w:w="1017" w:type="dxa"/>
            <w:tcBorders>
              <w:top w:val="single" w:sz="4" w:space="0" w:color="auto"/>
              <w:left w:val="single" w:sz="4" w:space="0" w:color="auto"/>
              <w:bottom w:val="single" w:sz="4" w:space="0" w:color="auto"/>
              <w:right w:val="single" w:sz="4" w:space="0" w:color="auto"/>
            </w:tcBorders>
            <w:hideMark/>
          </w:tcPr>
          <w:p w14:paraId="489D2DB7" w14:textId="3B0C8AB8" w:rsidR="004A6E87" w:rsidRPr="004A111B" w:rsidRDefault="004A6E87" w:rsidP="004A6E87">
            <w:pPr>
              <w:rPr>
                <w:strike/>
                <w:highlight w:val="yellow"/>
              </w:rPr>
            </w:pPr>
            <w:r w:rsidRPr="004A111B">
              <w:rPr>
                <w:strike/>
                <w:highlight w:val="yellow"/>
              </w:rPr>
              <w:t>Dec. 6</w:t>
            </w:r>
          </w:p>
        </w:tc>
        <w:tc>
          <w:tcPr>
            <w:tcW w:w="1160" w:type="dxa"/>
            <w:tcBorders>
              <w:top w:val="single" w:sz="4" w:space="0" w:color="auto"/>
              <w:left w:val="single" w:sz="4" w:space="0" w:color="auto"/>
              <w:bottom w:val="single" w:sz="4" w:space="0" w:color="auto"/>
              <w:right w:val="single" w:sz="4" w:space="0" w:color="auto"/>
            </w:tcBorders>
            <w:hideMark/>
          </w:tcPr>
          <w:p w14:paraId="50EF8E3C" w14:textId="77777777" w:rsidR="004A6E87" w:rsidRPr="004A111B" w:rsidRDefault="004A6E87" w:rsidP="004A6E87">
            <w:pPr>
              <w:rPr>
                <w:strike/>
                <w:highlight w:val="yellow"/>
              </w:rPr>
            </w:pPr>
            <w:r w:rsidRPr="004A111B">
              <w:rPr>
                <w:strike/>
                <w:highlight w:val="yellow"/>
              </w:rPr>
              <w:t>PHE-0-002</w:t>
            </w:r>
          </w:p>
        </w:tc>
        <w:tc>
          <w:tcPr>
            <w:tcW w:w="1128" w:type="dxa"/>
            <w:tcBorders>
              <w:top w:val="single" w:sz="4" w:space="0" w:color="auto"/>
              <w:left w:val="single" w:sz="4" w:space="0" w:color="auto"/>
              <w:bottom w:val="single" w:sz="4" w:space="0" w:color="auto"/>
              <w:right w:val="single" w:sz="4" w:space="0" w:color="auto"/>
            </w:tcBorders>
            <w:hideMark/>
          </w:tcPr>
          <w:p w14:paraId="11307BF3" w14:textId="77777777" w:rsidR="004A6E87" w:rsidRPr="004A111B" w:rsidRDefault="004A6E87" w:rsidP="004A6E87">
            <w:pPr>
              <w:rPr>
                <w:strike/>
                <w:highlight w:val="yellow"/>
              </w:rPr>
            </w:pPr>
            <w:r w:rsidRPr="004A111B">
              <w:rPr>
                <w:strike/>
                <w:highlight w:val="yellow"/>
              </w:rPr>
              <w:t>40</w:t>
            </w:r>
          </w:p>
        </w:tc>
        <w:tc>
          <w:tcPr>
            <w:tcW w:w="887" w:type="dxa"/>
            <w:tcBorders>
              <w:top w:val="single" w:sz="4" w:space="0" w:color="auto"/>
              <w:left w:val="single" w:sz="4" w:space="0" w:color="auto"/>
              <w:bottom w:val="single" w:sz="4" w:space="0" w:color="auto"/>
              <w:right w:val="single" w:sz="4" w:space="0" w:color="auto"/>
            </w:tcBorders>
          </w:tcPr>
          <w:p w14:paraId="003A4F51" w14:textId="3790305C" w:rsidR="004A6E87" w:rsidRPr="004A111B" w:rsidRDefault="004A6E87" w:rsidP="004A6E87">
            <w:pPr>
              <w:rPr>
                <w:strike/>
                <w:highlight w:val="yellow"/>
              </w:rPr>
            </w:pPr>
            <w:r w:rsidRPr="004A111B">
              <w:rPr>
                <w:strike/>
                <w:highlight w:val="yellow"/>
              </w:rPr>
              <w:t>3 males</w:t>
            </w:r>
          </w:p>
        </w:tc>
      </w:tr>
      <w:tr w:rsidR="004A6E87" w:rsidRPr="00AB02A5" w14:paraId="5D5CE2CE" w14:textId="5801772B" w:rsidTr="00E00876">
        <w:tc>
          <w:tcPr>
            <w:tcW w:w="2655" w:type="dxa"/>
            <w:tcBorders>
              <w:top w:val="single" w:sz="4" w:space="0" w:color="auto"/>
              <w:left w:val="single" w:sz="4" w:space="0" w:color="auto"/>
              <w:bottom w:val="single" w:sz="4" w:space="0" w:color="auto"/>
              <w:right w:val="single" w:sz="4" w:space="0" w:color="auto"/>
            </w:tcBorders>
            <w:vAlign w:val="bottom"/>
            <w:hideMark/>
          </w:tcPr>
          <w:p w14:paraId="57F1F9F8" w14:textId="77777777" w:rsidR="004A6E87" w:rsidRPr="004A111B" w:rsidRDefault="004A6E87" w:rsidP="004A6E87">
            <w:pPr>
              <w:rPr>
                <w:strike/>
                <w:highlight w:val="yellow"/>
              </w:rPr>
            </w:pPr>
            <w:r w:rsidRPr="004A111B">
              <w:rPr>
                <w:strike/>
                <w:highlight w:val="yellow"/>
              </w:rPr>
              <w:t>W.S. Huey WMA</w:t>
            </w:r>
          </w:p>
        </w:tc>
        <w:tc>
          <w:tcPr>
            <w:tcW w:w="1017" w:type="dxa"/>
            <w:tcBorders>
              <w:top w:val="single" w:sz="4" w:space="0" w:color="auto"/>
              <w:left w:val="single" w:sz="4" w:space="0" w:color="auto"/>
              <w:bottom w:val="single" w:sz="4" w:space="0" w:color="auto"/>
              <w:right w:val="single" w:sz="4" w:space="0" w:color="auto"/>
            </w:tcBorders>
            <w:hideMark/>
          </w:tcPr>
          <w:p w14:paraId="790F8E82" w14:textId="4DD7C39B" w:rsidR="004A6E87" w:rsidRPr="004A111B" w:rsidRDefault="004A6E87" w:rsidP="004A6E87">
            <w:pPr>
              <w:rPr>
                <w:strike/>
                <w:highlight w:val="yellow"/>
              </w:rPr>
            </w:pPr>
            <w:r w:rsidRPr="004A111B">
              <w:rPr>
                <w:strike/>
                <w:highlight w:val="yellow"/>
              </w:rPr>
              <w:t>Dec. 10</w:t>
            </w:r>
          </w:p>
        </w:tc>
        <w:tc>
          <w:tcPr>
            <w:tcW w:w="1086" w:type="dxa"/>
            <w:tcBorders>
              <w:top w:val="single" w:sz="4" w:space="0" w:color="auto"/>
              <w:left w:val="single" w:sz="4" w:space="0" w:color="auto"/>
              <w:bottom w:val="single" w:sz="4" w:space="0" w:color="auto"/>
              <w:right w:val="single" w:sz="4" w:space="0" w:color="auto"/>
            </w:tcBorders>
            <w:hideMark/>
          </w:tcPr>
          <w:p w14:paraId="64DB1540" w14:textId="6B3292CD" w:rsidR="004A6E87" w:rsidRPr="004A111B" w:rsidRDefault="004A6E87" w:rsidP="004A6E87">
            <w:pPr>
              <w:rPr>
                <w:strike/>
                <w:highlight w:val="yellow"/>
              </w:rPr>
            </w:pPr>
            <w:r w:rsidRPr="004A111B">
              <w:rPr>
                <w:strike/>
                <w:highlight w:val="yellow"/>
              </w:rPr>
              <w:t>Dec. 9</w:t>
            </w:r>
          </w:p>
        </w:tc>
        <w:tc>
          <w:tcPr>
            <w:tcW w:w="1017" w:type="dxa"/>
            <w:tcBorders>
              <w:top w:val="single" w:sz="4" w:space="0" w:color="auto"/>
              <w:left w:val="single" w:sz="4" w:space="0" w:color="auto"/>
              <w:bottom w:val="single" w:sz="4" w:space="0" w:color="auto"/>
              <w:right w:val="single" w:sz="4" w:space="0" w:color="auto"/>
            </w:tcBorders>
            <w:hideMark/>
          </w:tcPr>
          <w:p w14:paraId="43CB1430" w14:textId="72A3DEEF" w:rsidR="004A6E87" w:rsidRPr="004A111B" w:rsidRDefault="004A6E87" w:rsidP="004A6E87">
            <w:pPr>
              <w:rPr>
                <w:strike/>
                <w:highlight w:val="yellow"/>
              </w:rPr>
            </w:pPr>
            <w:r w:rsidRPr="004A111B">
              <w:rPr>
                <w:strike/>
                <w:highlight w:val="yellow"/>
              </w:rPr>
              <w:t>Dec. 14</w:t>
            </w:r>
          </w:p>
        </w:tc>
        <w:tc>
          <w:tcPr>
            <w:tcW w:w="1017" w:type="dxa"/>
            <w:tcBorders>
              <w:top w:val="single" w:sz="4" w:space="0" w:color="auto"/>
              <w:left w:val="single" w:sz="4" w:space="0" w:color="auto"/>
              <w:bottom w:val="single" w:sz="4" w:space="0" w:color="auto"/>
              <w:right w:val="single" w:sz="4" w:space="0" w:color="auto"/>
            </w:tcBorders>
            <w:hideMark/>
          </w:tcPr>
          <w:p w14:paraId="60D24A68" w14:textId="59C9A003" w:rsidR="004A6E87" w:rsidRPr="004A111B" w:rsidRDefault="004A6E87" w:rsidP="004A6E87">
            <w:pPr>
              <w:rPr>
                <w:strike/>
                <w:highlight w:val="yellow"/>
              </w:rPr>
            </w:pPr>
            <w:r w:rsidRPr="004A111B">
              <w:rPr>
                <w:strike/>
                <w:highlight w:val="yellow"/>
              </w:rPr>
              <w:t>Dec. 13</w:t>
            </w:r>
          </w:p>
        </w:tc>
        <w:tc>
          <w:tcPr>
            <w:tcW w:w="1160" w:type="dxa"/>
            <w:tcBorders>
              <w:top w:val="single" w:sz="4" w:space="0" w:color="auto"/>
              <w:left w:val="single" w:sz="4" w:space="0" w:color="auto"/>
              <w:bottom w:val="single" w:sz="4" w:space="0" w:color="auto"/>
              <w:right w:val="single" w:sz="4" w:space="0" w:color="auto"/>
            </w:tcBorders>
            <w:hideMark/>
          </w:tcPr>
          <w:p w14:paraId="7E7D50DE" w14:textId="64CA5C95" w:rsidR="004A6E87" w:rsidRPr="004A111B" w:rsidRDefault="004A6E87" w:rsidP="004A6E87">
            <w:pPr>
              <w:rPr>
                <w:strike/>
                <w:highlight w:val="yellow"/>
              </w:rPr>
            </w:pPr>
            <w:r w:rsidRPr="004A111B">
              <w:rPr>
                <w:strike/>
                <w:highlight w:val="yellow"/>
              </w:rPr>
              <w:t>PHE-0-00</w:t>
            </w:r>
            <w:r w:rsidR="006638DA" w:rsidRPr="004A111B">
              <w:rPr>
                <w:strike/>
                <w:highlight w:val="yellow"/>
              </w:rPr>
              <w:t>3</w:t>
            </w:r>
          </w:p>
        </w:tc>
        <w:tc>
          <w:tcPr>
            <w:tcW w:w="1128" w:type="dxa"/>
            <w:tcBorders>
              <w:top w:val="single" w:sz="4" w:space="0" w:color="auto"/>
              <w:left w:val="single" w:sz="4" w:space="0" w:color="auto"/>
              <w:bottom w:val="single" w:sz="4" w:space="0" w:color="auto"/>
              <w:right w:val="single" w:sz="4" w:space="0" w:color="auto"/>
            </w:tcBorders>
            <w:hideMark/>
          </w:tcPr>
          <w:p w14:paraId="289453BB" w14:textId="77777777" w:rsidR="004A6E87" w:rsidRPr="004A111B" w:rsidRDefault="004A6E87" w:rsidP="004A6E87">
            <w:pPr>
              <w:rPr>
                <w:strike/>
                <w:highlight w:val="yellow"/>
              </w:rPr>
            </w:pPr>
            <w:r w:rsidRPr="004A111B">
              <w:rPr>
                <w:strike/>
                <w:highlight w:val="yellow"/>
              </w:rPr>
              <w:t>40</w:t>
            </w:r>
          </w:p>
        </w:tc>
        <w:tc>
          <w:tcPr>
            <w:tcW w:w="887" w:type="dxa"/>
            <w:tcBorders>
              <w:top w:val="single" w:sz="4" w:space="0" w:color="auto"/>
              <w:left w:val="single" w:sz="4" w:space="0" w:color="auto"/>
              <w:bottom w:val="single" w:sz="4" w:space="0" w:color="auto"/>
              <w:right w:val="single" w:sz="4" w:space="0" w:color="auto"/>
            </w:tcBorders>
          </w:tcPr>
          <w:p w14:paraId="4B4594EC" w14:textId="319C168F" w:rsidR="004A6E87" w:rsidRPr="004A111B" w:rsidRDefault="004A6E87" w:rsidP="004A6E87">
            <w:pPr>
              <w:rPr>
                <w:strike/>
                <w:highlight w:val="yellow"/>
              </w:rPr>
            </w:pPr>
            <w:r w:rsidRPr="004A111B">
              <w:rPr>
                <w:strike/>
                <w:highlight w:val="yellow"/>
              </w:rPr>
              <w:t>3 males</w:t>
            </w:r>
          </w:p>
        </w:tc>
      </w:tr>
    </w:tbl>
    <w:p w14:paraId="1968F962" w14:textId="77777777" w:rsidR="004A111B" w:rsidRDefault="004A111B" w:rsidP="00AB02A5"/>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17"/>
        <w:gridCol w:w="1086"/>
        <w:gridCol w:w="1017"/>
        <w:gridCol w:w="1017"/>
        <w:gridCol w:w="1160"/>
        <w:gridCol w:w="1128"/>
        <w:gridCol w:w="887"/>
      </w:tblGrid>
      <w:tr w:rsidR="004A111B" w:rsidRPr="00AB02A5" w14:paraId="0269DE40"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DD3B379" w14:textId="77777777" w:rsidR="004A111B" w:rsidRPr="004A111B" w:rsidRDefault="004A111B" w:rsidP="0004274B">
            <w:pPr>
              <w:rPr>
                <w:b/>
                <w:caps/>
                <w:highlight w:val="yellow"/>
                <w:u w:val="single"/>
              </w:rPr>
            </w:pPr>
            <w:r w:rsidRPr="004A111B">
              <w:rPr>
                <w:b/>
                <w:caps/>
                <w:highlight w:val="yellow"/>
                <w:u w:val="single"/>
              </w:rPr>
              <w:t>hunt location</w:t>
            </w:r>
          </w:p>
        </w:tc>
        <w:tc>
          <w:tcPr>
            <w:tcW w:w="1017" w:type="dxa"/>
            <w:tcBorders>
              <w:top w:val="single" w:sz="4" w:space="0" w:color="auto"/>
              <w:left w:val="single" w:sz="4" w:space="0" w:color="auto"/>
              <w:bottom w:val="single" w:sz="4" w:space="0" w:color="auto"/>
              <w:right w:val="single" w:sz="4" w:space="0" w:color="auto"/>
            </w:tcBorders>
            <w:hideMark/>
          </w:tcPr>
          <w:p w14:paraId="7D9909B0" w14:textId="5B03BFD7"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6</w:t>
            </w:r>
            <w:r w:rsidRPr="004A111B">
              <w:rPr>
                <w:b/>
                <w:caps/>
                <w:highlight w:val="yellow"/>
                <w:u w:val="single"/>
              </w:rPr>
              <w:t xml:space="preserve"> season</w:t>
            </w:r>
          </w:p>
        </w:tc>
        <w:tc>
          <w:tcPr>
            <w:tcW w:w="1086" w:type="dxa"/>
            <w:tcBorders>
              <w:top w:val="single" w:sz="4" w:space="0" w:color="auto"/>
              <w:left w:val="single" w:sz="4" w:space="0" w:color="auto"/>
              <w:bottom w:val="single" w:sz="4" w:space="0" w:color="auto"/>
              <w:right w:val="single" w:sz="4" w:space="0" w:color="auto"/>
            </w:tcBorders>
            <w:hideMark/>
          </w:tcPr>
          <w:p w14:paraId="731591E1" w14:textId="676EC08D"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7</w:t>
            </w:r>
            <w:r w:rsidRPr="004A111B">
              <w:rPr>
                <w:b/>
                <w:caps/>
                <w:highlight w:val="yellow"/>
                <w:u w:val="single"/>
              </w:rPr>
              <w:t xml:space="preserve"> season</w:t>
            </w:r>
          </w:p>
        </w:tc>
        <w:tc>
          <w:tcPr>
            <w:tcW w:w="1017" w:type="dxa"/>
            <w:tcBorders>
              <w:top w:val="single" w:sz="4" w:space="0" w:color="auto"/>
              <w:left w:val="single" w:sz="4" w:space="0" w:color="auto"/>
              <w:bottom w:val="single" w:sz="4" w:space="0" w:color="auto"/>
              <w:right w:val="single" w:sz="4" w:space="0" w:color="auto"/>
            </w:tcBorders>
            <w:hideMark/>
          </w:tcPr>
          <w:p w14:paraId="1D8A6924" w14:textId="3DD969E7"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8</w:t>
            </w:r>
            <w:r w:rsidRPr="004A111B">
              <w:rPr>
                <w:b/>
                <w:caps/>
                <w:highlight w:val="yellow"/>
                <w:u w:val="single"/>
              </w:rPr>
              <w:t xml:space="preserve"> season</w:t>
            </w:r>
          </w:p>
        </w:tc>
        <w:tc>
          <w:tcPr>
            <w:tcW w:w="1017" w:type="dxa"/>
            <w:tcBorders>
              <w:top w:val="single" w:sz="4" w:space="0" w:color="auto"/>
              <w:left w:val="single" w:sz="4" w:space="0" w:color="auto"/>
              <w:bottom w:val="single" w:sz="4" w:space="0" w:color="auto"/>
              <w:right w:val="single" w:sz="4" w:space="0" w:color="auto"/>
            </w:tcBorders>
            <w:hideMark/>
          </w:tcPr>
          <w:p w14:paraId="61F03C0E" w14:textId="71B79FB9" w:rsidR="004A111B" w:rsidRPr="004A111B" w:rsidRDefault="004A111B" w:rsidP="0004274B">
            <w:pPr>
              <w:rPr>
                <w:b/>
                <w:caps/>
                <w:highlight w:val="yellow"/>
                <w:u w:val="single"/>
              </w:rPr>
            </w:pPr>
            <w:r w:rsidRPr="004A111B">
              <w:rPr>
                <w:b/>
                <w:caps/>
                <w:highlight w:val="yellow"/>
                <w:u w:val="single"/>
              </w:rPr>
              <w:t>202</w:t>
            </w:r>
            <w:r>
              <w:rPr>
                <w:b/>
                <w:caps/>
                <w:highlight w:val="yellow"/>
                <w:u w:val="single"/>
              </w:rPr>
              <w:t>9</w:t>
            </w:r>
            <w:r w:rsidRPr="004A111B">
              <w:rPr>
                <w:b/>
                <w:caps/>
                <w:highlight w:val="yellow"/>
                <w:u w:val="single"/>
              </w:rPr>
              <w:t xml:space="preserve"> season</w:t>
            </w:r>
          </w:p>
        </w:tc>
        <w:tc>
          <w:tcPr>
            <w:tcW w:w="1160" w:type="dxa"/>
            <w:tcBorders>
              <w:top w:val="single" w:sz="4" w:space="0" w:color="auto"/>
              <w:left w:val="single" w:sz="4" w:space="0" w:color="auto"/>
              <w:bottom w:val="single" w:sz="4" w:space="0" w:color="auto"/>
              <w:right w:val="single" w:sz="4" w:space="0" w:color="auto"/>
            </w:tcBorders>
            <w:vAlign w:val="bottom"/>
            <w:hideMark/>
          </w:tcPr>
          <w:p w14:paraId="583CC4D8" w14:textId="77777777" w:rsidR="004A111B" w:rsidRPr="004A111B" w:rsidRDefault="004A111B" w:rsidP="0004274B">
            <w:pPr>
              <w:rPr>
                <w:b/>
                <w:caps/>
                <w:highlight w:val="yellow"/>
                <w:u w:val="single"/>
              </w:rPr>
            </w:pPr>
            <w:r w:rsidRPr="004A111B">
              <w:rPr>
                <w:b/>
                <w:caps/>
                <w:highlight w:val="yellow"/>
                <w:u w:val="single"/>
              </w:rPr>
              <w:t>hunt code</w:t>
            </w:r>
          </w:p>
        </w:tc>
        <w:tc>
          <w:tcPr>
            <w:tcW w:w="1128" w:type="dxa"/>
            <w:tcBorders>
              <w:top w:val="single" w:sz="4" w:space="0" w:color="auto"/>
              <w:left w:val="single" w:sz="4" w:space="0" w:color="auto"/>
              <w:bottom w:val="single" w:sz="4" w:space="0" w:color="auto"/>
              <w:right w:val="single" w:sz="4" w:space="0" w:color="auto"/>
            </w:tcBorders>
            <w:vAlign w:val="bottom"/>
            <w:hideMark/>
          </w:tcPr>
          <w:p w14:paraId="2E58718E" w14:textId="77777777" w:rsidR="004A111B" w:rsidRPr="004A111B" w:rsidRDefault="004A111B" w:rsidP="0004274B">
            <w:pPr>
              <w:rPr>
                <w:b/>
                <w:caps/>
                <w:highlight w:val="yellow"/>
                <w:u w:val="single"/>
              </w:rPr>
            </w:pPr>
            <w:r w:rsidRPr="004A111B">
              <w:rPr>
                <w:b/>
                <w:caps/>
                <w:highlight w:val="yellow"/>
                <w:u w:val="single"/>
              </w:rPr>
              <w:t>no. of permits</w:t>
            </w:r>
          </w:p>
        </w:tc>
        <w:tc>
          <w:tcPr>
            <w:tcW w:w="887" w:type="dxa"/>
            <w:tcBorders>
              <w:top w:val="single" w:sz="4" w:space="0" w:color="auto"/>
              <w:left w:val="single" w:sz="4" w:space="0" w:color="auto"/>
              <w:bottom w:val="single" w:sz="4" w:space="0" w:color="auto"/>
              <w:right w:val="single" w:sz="4" w:space="0" w:color="auto"/>
            </w:tcBorders>
          </w:tcPr>
          <w:p w14:paraId="12091B52" w14:textId="77777777" w:rsidR="004A111B" w:rsidRPr="004A111B" w:rsidRDefault="004A111B" w:rsidP="0004274B">
            <w:pPr>
              <w:rPr>
                <w:b/>
                <w:caps/>
                <w:highlight w:val="yellow"/>
                <w:u w:val="single"/>
              </w:rPr>
            </w:pPr>
            <w:r w:rsidRPr="004A111B">
              <w:rPr>
                <w:b/>
                <w:caps/>
                <w:highlight w:val="yellow"/>
                <w:u w:val="single"/>
              </w:rPr>
              <w:t>bag limit</w:t>
            </w:r>
          </w:p>
        </w:tc>
      </w:tr>
      <w:tr w:rsidR="004A111B" w:rsidRPr="00AB02A5" w14:paraId="51F2367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27FFF57" w14:textId="3A05463D" w:rsidR="004A111B" w:rsidRPr="004A111B" w:rsidRDefault="004A111B" w:rsidP="0004274B">
            <w:pPr>
              <w:rPr>
                <w:highlight w:val="yellow"/>
                <w:u w:val="single"/>
              </w:rPr>
            </w:pPr>
            <w:r w:rsidRPr="004A111B">
              <w:rPr>
                <w:highlight w:val="yellow"/>
                <w:u w:val="single"/>
              </w:rPr>
              <w:t>youth-only Bernardo, Casa Colorada and La Joya WMAs</w:t>
            </w:r>
          </w:p>
        </w:tc>
        <w:tc>
          <w:tcPr>
            <w:tcW w:w="1017" w:type="dxa"/>
            <w:tcBorders>
              <w:top w:val="single" w:sz="4" w:space="0" w:color="auto"/>
              <w:left w:val="single" w:sz="4" w:space="0" w:color="auto"/>
              <w:bottom w:val="single" w:sz="4" w:space="0" w:color="auto"/>
              <w:right w:val="single" w:sz="4" w:space="0" w:color="auto"/>
            </w:tcBorders>
            <w:hideMark/>
          </w:tcPr>
          <w:p w14:paraId="73736806" w14:textId="2017F7BF" w:rsidR="004A111B" w:rsidRPr="004A111B" w:rsidRDefault="004A111B" w:rsidP="0004274B">
            <w:pPr>
              <w:rPr>
                <w:highlight w:val="yellow"/>
                <w:u w:val="single"/>
              </w:rPr>
            </w:pPr>
            <w:r w:rsidRPr="004A111B">
              <w:rPr>
                <w:highlight w:val="yellow"/>
                <w:u w:val="single"/>
              </w:rPr>
              <w:t>Oct. 1</w:t>
            </w:r>
            <w:r>
              <w:rPr>
                <w:highlight w:val="yellow"/>
                <w:u w:val="single"/>
              </w:rPr>
              <w:t>7</w:t>
            </w:r>
          </w:p>
        </w:tc>
        <w:tc>
          <w:tcPr>
            <w:tcW w:w="1086" w:type="dxa"/>
            <w:tcBorders>
              <w:top w:val="single" w:sz="4" w:space="0" w:color="auto"/>
              <w:left w:val="single" w:sz="4" w:space="0" w:color="auto"/>
              <w:bottom w:val="single" w:sz="4" w:space="0" w:color="auto"/>
              <w:right w:val="single" w:sz="4" w:space="0" w:color="auto"/>
            </w:tcBorders>
            <w:hideMark/>
          </w:tcPr>
          <w:p w14:paraId="2D6AA099" w14:textId="27E1E2D6" w:rsidR="004A111B" w:rsidRPr="004A111B" w:rsidRDefault="004A111B" w:rsidP="0004274B">
            <w:pPr>
              <w:rPr>
                <w:highlight w:val="yellow"/>
                <w:u w:val="single"/>
              </w:rPr>
            </w:pPr>
            <w:r w:rsidRPr="004A111B">
              <w:rPr>
                <w:highlight w:val="yellow"/>
                <w:u w:val="single"/>
              </w:rPr>
              <w:t xml:space="preserve">Oct. </w:t>
            </w:r>
            <w:r>
              <w:rPr>
                <w:highlight w:val="yellow"/>
                <w:u w:val="single"/>
              </w:rPr>
              <w:t>16</w:t>
            </w:r>
          </w:p>
        </w:tc>
        <w:tc>
          <w:tcPr>
            <w:tcW w:w="1017" w:type="dxa"/>
            <w:tcBorders>
              <w:top w:val="single" w:sz="4" w:space="0" w:color="auto"/>
              <w:left w:val="single" w:sz="4" w:space="0" w:color="auto"/>
              <w:bottom w:val="single" w:sz="4" w:space="0" w:color="auto"/>
              <w:right w:val="single" w:sz="4" w:space="0" w:color="auto"/>
            </w:tcBorders>
            <w:hideMark/>
          </w:tcPr>
          <w:p w14:paraId="6E9FCF24" w14:textId="4A3D7F00" w:rsidR="004A111B" w:rsidRPr="004A111B" w:rsidRDefault="004A111B" w:rsidP="0004274B">
            <w:pPr>
              <w:rPr>
                <w:highlight w:val="yellow"/>
                <w:u w:val="single"/>
              </w:rPr>
            </w:pPr>
            <w:r w:rsidRPr="004A111B">
              <w:rPr>
                <w:highlight w:val="yellow"/>
                <w:u w:val="single"/>
              </w:rPr>
              <w:t xml:space="preserve">Oct. </w:t>
            </w:r>
            <w:r>
              <w:rPr>
                <w:highlight w:val="yellow"/>
                <w:u w:val="single"/>
              </w:rPr>
              <w:t>21</w:t>
            </w:r>
          </w:p>
        </w:tc>
        <w:tc>
          <w:tcPr>
            <w:tcW w:w="1017" w:type="dxa"/>
            <w:tcBorders>
              <w:top w:val="single" w:sz="4" w:space="0" w:color="auto"/>
              <w:left w:val="single" w:sz="4" w:space="0" w:color="auto"/>
              <w:bottom w:val="single" w:sz="4" w:space="0" w:color="auto"/>
              <w:right w:val="single" w:sz="4" w:space="0" w:color="auto"/>
            </w:tcBorders>
            <w:hideMark/>
          </w:tcPr>
          <w:p w14:paraId="03DA95D0" w14:textId="03224359" w:rsidR="004A111B" w:rsidRPr="004A111B" w:rsidRDefault="004A111B" w:rsidP="0004274B">
            <w:pPr>
              <w:rPr>
                <w:highlight w:val="yellow"/>
                <w:u w:val="single"/>
              </w:rPr>
            </w:pPr>
            <w:r w:rsidRPr="004A111B">
              <w:rPr>
                <w:highlight w:val="yellow"/>
                <w:u w:val="single"/>
              </w:rPr>
              <w:t xml:space="preserve">Oct. </w:t>
            </w:r>
            <w:r>
              <w:rPr>
                <w:highlight w:val="yellow"/>
                <w:u w:val="single"/>
              </w:rPr>
              <w:t>20</w:t>
            </w:r>
          </w:p>
        </w:tc>
        <w:tc>
          <w:tcPr>
            <w:tcW w:w="1160" w:type="dxa"/>
            <w:tcBorders>
              <w:top w:val="single" w:sz="4" w:space="0" w:color="auto"/>
              <w:left w:val="single" w:sz="4" w:space="0" w:color="auto"/>
              <w:bottom w:val="single" w:sz="4" w:space="0" w:color="auto"/>
              <w:right w:val="single" w:sz="4" w:space="0" w:color="auto"/>
            </w:tcBorders>
            <w:hideMark/>
          </w:tcPr>
          <w:p w14:paraId="73B1F83E" w14:textId="77777777" w:rsidR="004A111B" w:rsidRPr="004A111B" w:rsidRDefault="004A111B" w:rsidP="0004274B">
            <w:pPr>
              <w:rPr>
                <w:highlight w:val="yellow"/>
                <w:u w:val="single"/>
              </w:rPr>
            </w:pPr>
            <w:r w:rsidRPr="004A111B">
              <w:rPr>
                <w:highlight w:val="yellow"/>
                <w:u w:val="single"/>
              </w:rPr>
              <w:t>PHE-0-001</w:t>
            </w:r>
          </w:p>
        </w:tc>
        <w:tc>
          <w:tcPr>
            <w:tcW w:w="1128" w:type="dxa"/>
            <w:tcBorders>
              <w:top w:val="single" w:sz="4" w:space="0" w:color="auto"/>
              <w:left w:val="single" w:sz="4" w:space="0" w:color="auto"/>
              <w:bottom w:val="single" w:sz="4" w:space="0" w:color="auto"/>
              <w:right w:val="single" w:sz="4" w:space="0" w:color="auto"/>
            </w:tcBorders>
            <w:hideMark/>
          </w:tcPr>
          <w:p w14:paraId="0D8D5EC2" w14:textId="77777777" w:rsidR="004A111B" w:rsidRPr="004A111B" w:rsidRDefault="004A111B" w:rsidP="0004274B">
            <w:pPr>
              <w:rPr>
                <w:highlight w:val="yellow"/>
                <w:u w:val="single"/>
              </w:rPr>
            </w:pPr>
            <w:r w:rsidRPr="004A111B">
              <w:rPr>
                <w:highlight w:val="yellow"/>
                <w:u w:val="single"/>
              </w:rPr>
              <w:t>20</w:t>
            </w:r>
          </w:p>
        </w:tc>
        <w:tc>
          <w:tcPr>
            <w:tcW w:w="887" w:type="dxa"/>
            <w:tcBorders>
              <w:top w:val="single" w:sz="4" w:space="0" w:color="auto"/>
              <w:left w:val="single" w:sz="4" w:space="0" w:color="auto"/>
              <w:bottom w:val="single" w:sz="4" w:space="0" w:color="auto"/>
              <w:right w:val="single" w:sz="4" w:space="0" w:color="auto"/>
            </w:tcBorders>
          </w:tcPr>
          <w:p w14:paraId="0378F240"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763A32A1"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541FB244" w14:textId="77777777" w:rsidR="004A111B" w:rsidRPr="004A111B" w:rsidRDefault="004A111B" w:rsidP="0004274B">
            <w:pPr>
              <w:rPr>
                <w:highlight w:val="yellow"/>
                <w:u w:val="single"/>
              </w:rPr>
            </w:pPr>
            <w:r w:rsidRPr="004A111B">
              <w:rPr>
                <w:highlight w:val="yellow"/>
                <w:u w:val="single"/>
              </w:rPr>
              <w:t>youth-only W.S. Huey WMA</w:t>
            </w:r>
          </w:p>
        </w:tc>
        <w:tc>
          <w:tcPr>
            <w:tcW w:w="1017" w:type="dxa"/>
            <w:tcBorders>
              <w:top w:val="single" w:sz="4" w:space="0" w:color="auto"/>
              <w:left w:val="single" w:sz="4" w:space="0" w:color="auto"/>
              <w:bottom w:val="single" w:sz="4" w:space="0" w:color="auto"/>
              <w:right w:val="single" w:sz="4" w:space="0" w:color="auto"/>
            </w:tcBorders>
            <w:hideMark/>
          </w:tcPr>
          <w:p w14:paraId="5F06C866" w14:textId="0EB0DE40" w:rsidR="004A111B" w:rsidRPr="004A111B" w:rsidRDefault="004A111B" w:rsidP="0004274B">
            <w:pPr>
              <w:rPr>
                <w:highlight w:val="yellow"/>
                <w:u w:val="single"/>
              </w:rPr>
            </w:pPr>
            <w:r w:rsidRPr="004A111B">
              <w:rPr>
                <w:highlight w:val="yellow"/>
                <w:u w:val="single"/>
              </w:rPr>
              <w:t xml:space="preserve">Dec. </w:t>
            </w:r>
            <w:r>
              <w:rPr>
                <w:highlight w:val="yellow"/>
                <w:u w:val="single"/>
              </w:rPr>
              <w:t>5</w:t>
            </w:r>
          </w:p>
        </w:tc>
        <w:tc>
          <w:tcPr>
            <w:tcW w:w="1086" w:type="dxa"/>
            <w:tcBorders>
              <w:top w:val="single" w:sz="4" w:space="0" w:color="auto"/>
              <w:left w:val="single" w:sz="4" w:space="0" w:color="auto"/>
              <w:bottom w:val="single" w:sz="4" w:space="0" w:color="auto"/>
              <w:right w:val="single" w:sz="4" w:space="0" w:color="auto"/>
            </w:tcBorders>
            <w:hideMark/>
          </w:tcPr>
          <w:p w14:paraId="2242C7E6" w14:textId="7E587461" w:rsidR="004A111B" w:rsidRPr="004A111B" w:rsidRDefault="004A111B" w:rsidP="0004274B">
            <w:pPr>
              <w:rPr>
                <w:highlight w:val="yellow"/>
                <w:u w:val="single"/>
              </w:rPr>
            </w:pPr>
            <w:r w:rsidRPr="004A111B">
              <w:rPr>
                <w:highlight w:val="yellow"/>
                <w:u w:val="single"/>
              </w:rPr>
              <w:t xml:space="preserve">Dec. </w:t>
            </w:r>
            <w:r>
              <w:rPr>
                <w:highlight w:val="yellow"/>
                <w:u w:val="single"/>
              </w:rPr>
              <w:t>4</w:t>
            </w:r>
            <w:r w:rsidRPr="004A111B">
              <w:rPr>
                <w:highlight w:val="yellow"/>
                <w:u w:val="single"/>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76FB8A09" w14:textId="16E4E14D" w:rsidR="004A111B" w:rsidRPr="004A111B" w:rsidRDefault="004A111B" w:rsidP="0004274B">
            <w:pPr>
              <w:rPr>
                <w:highlight w:val="yellow"/>
                <w:u w:val="single"/>
              </w:rPr>
            </w:pPr>
            <w:r w:rsidRPr="004A111B">
              <w:rPr>
                <w:highlight w:val="yellow"/>
                <w:u w:val="single"/>
              </w:rPr>
              <w:t xml:space="preserve">Dec. </w:t>
            </w:r>
            <w:r>
              <w:rPr>
                <w:highlight w:val="yellow"/>
                <w:u w:val="single"/>
              </w:rPr>
              <w:t>2</w:t>
            </w:r>
            <w:r w:rsidRPr="004A111B">
              <w:rPr>
                <w:highlight w:val="yellow"/>
                <w:u w:val="single"/>
              </w:rPr>
              <w:t xml:space="preserve"> </w:t>
            </w:r>
          </w:p>
        </w:tc>
        <w:tc>
          <w:tcPr>
            <w:tcW w:w="1017" w:type="dxa"/>
            <w:tcBorders>
              <w:top w:val="single" w:sz="4" w:space="0" w:color="auto"/>
              <w:left w:val="single" w:sz="4" w:space="0" w:color="auto"/>
              <w:bottom w:val="single" w:sz="4" w:space="0" w:color="auto"/>
              <w:right w:val="single" w:sz="4" w:space="0" w:color="auto"/>
            </w:tcBorders>
            <w:hideMark/>
          </w:tcPr>
          <w:p w14:paraId="2AEB600D" w14:textId="62F03169" w:rsidR="004A111B" w:rsidRPr="004A111B" w:rsidRDefault="004A111B" w:rsidP="0004274B">
            <w:pPr>
              <w:rPr>
                <w:highlight w:val="yellow"/>
                <w:u w:val="single"/>
              </w:rPr>
            </w:pPr>
            <w:r w:rsidRPr="004A111B">
              <w:rPr>
                <w:highlight w:val="yellow"/>
                <w:u w:val="single"/>
              </w:rPr>
              <w:t>Dec.</w:t>
            </w:r>
            <w:r>
              <w:rPr>
                <w:highlight w:val="yellow"/>
                <w:u w:val="single"/>
              </w:rPr>
              <w:t xml:space="preserve"> 1</w:t>
            </w:r>
          </w:p>
        </w:tc>
        <w:tc>
          <w:tcPr>
            <w:tcW w:w="1160" w:type="dxa"/>
            <w:tcBorders>
              <w:top w:val="single" w:sz="4" w:space="0" w:color="auto"/>
              <w:left w:val="single" w:sz="4" w:space="0" w:color="auto"/>
              <w:bottom w:val="single" w:sz="4" w:space="0" w:color="auto"/>
              <w:right w:val="single" w:sz="4" w:space="0" w:color="auto"/>
            </w:tcBorders>
            <w:hideMark/>
          </w:tcPr>
          <w:p w14:paraId="22D0920A" w14:textId="77777777" w:rsidR="004A111B" w:rsidRPr="004A111B" w:rsidRDefault="004A111B" w:rsidP="0004274B">
            <w:pPr>
              <w:rPr>
                <w:highlight w:val="yellow"/>
                <w:u w:val="single"/>
              </w:rPr>
            </w:pPr>
            <w:r w:rsidRPr="004A111B">
              <w:rPr>
                <w:highlight w:val="yellow"/>
                <w:u w:val="single"/>
              </w:rPr>
              <w:t>PHE-0-002</w:t>
            </w:r>
          </w:p>
        </w:tc>
        <w:tc>
          <w:tcPr>
            <w:tcW w:w="1128" w:type="dxa"/>
            <w:tcBorders>
              <w:top w:val="single" w:sz="4" w:space="0" w:color="auto"/>
              <w:left w:val="single" w:sz="4" w:space="0" w:color="auto"/>
              <w:bottom w:val="single" w:sz="4" w:space="0" w:color="auto"/>
              <w:right w:val="single" w:sz="4" w:space="0" w:color="auto"/>
            </w:tcBorders>
            <w:hideMark/>
          </w:tcPr>
          <w:p w14:paraId="367F4FC4" w14:textId="77777777" w:rsidR="004A111B" w:rsidRPr="004A111B" w:rsidRDefault="004A111B" w:rsidP="0004274B">
            <w:pPr>
              <w:rPr>
                <w:highlight w:val="yellow"/>
                <w:u w:val="single"/>
              </w:rPr>
            </w:pPr>
            <w:r w:rsidRPr="004A111B">
              <w:rPr>
                <w:highlight w:val="yellow"/>
                <w:u w:val="single"/>
              </w:rPr>
              <w:t>40</w:t>
            </w:r>
          </w:p>
        </w:tc>
        <w:tc>
          <w:tcPr>
            <w:tcW w:w="887" w:type="dxa"/>
            <w:tcBorders>
              <w:top w:val="single" w:sz="4" w:space="0" w:color="auto"/>
              <w:left w:val="single" w:sz="4" w:space="0" w:color="auto"/>
              <w:bottom w:val="single" w:sz="4" w:space="0" w:color="auto"/>
              <w:right w:val="single" w:sz="4" w:space="0" w:color="auto"/>
            </w:tcBorders>
          </w:tcPr>
          <w:p w14:paraId="4D23ECA4"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21A0015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1B54FA3" w14:textId="77777777" w:rsidR="004A111B" w:rsidRPr="004A111B" w:rsidRDefault="004A111B" w:rsidP="0004274B">
            <w:pPr>
              <w:rPr>
                <w:highlight w:val="yellow"/>
                <w:u w:val="single"/>
              </w:rPr>
            </w:pPr>
            <w:r w:rsidRPr="004A111B">
              <w:rPr>
                <w:highlight w:val="yellow"/>
                <w:u w:val="single"/>
              </w:rPr>
              <w:t>W.S. Huey WMA</w:t>
            </w:r>
          </w:p>
        </w:tc>
        <w:tc>
          <w:tcPr>
            <w:tcW w:w="1017" w:type="dxa"/>
            <w:tcBorders>
              <w:top w:val="single" w:sz="4" w:space="0" w:color="auto"/>
              <w:left w:val="single" w:sz="4" w:space="0" w:color="auto"/>
              <w:bottom w:val="single" w:sz="4" w:space="0" w:color="auto"/>
              <w:right w:val="single" w:sz="4" w:space="0" w:color="auto"/>
            </w:tcBorders>
            <w:hideMark/>
          </w:tcPr>
          <w:p w14:paraId="13BCF184" w14:textId="38DFF69B" w:rsidR="004A111B" w:rsidRPr="004A111B" w:rsidRDefault="004A111B" w:rsidP="0004274B">
            <w:pPr>
              <w:rPr>
                <w:highlight w:val="yellow"/>
                <w:u w:val="single"/>
              </w:rPr>
            </w:pPr>
            <w:r w:rsidRPr="004A111B">
              <w:rPr>
                <w:highlight w:val="yellow"/>
                <w:u w:val="single"/>
              </w:rPr>
              <w:t>Dec. 1</w:t>
            </w:r>
            <w:r>
              <w:rPr>
                <w:highlight w:val="yellow"/>
                <w:u w:val="single"/>
              </w:rPr>
              <w:t>2</w:t>
            </w:r>
          </w:p>
        </w:tc>
        <w:tc>
          <w:tcPr>
            <w:tcW w:w="1086" w:type="dxa"/>
            <w:tcBorders>
              <w:top w:val="single" w:sz="4" w:space="0" w:color="auto"/>
              <w:left w:val="single" w:sz="4" w:space="0" w:color="auto"/>
              <w:bottom w:val="single" w:sz="4" w:space="0" w:color="auto"/>
              <w:right w:val="single" w:sz="4" w:space="0" w:color="auto"/>
            </w:tcBorders>
            <w:hideMark/>
          </w:tcPr>
          <w:p w14:paraId="528A0B80" w14:textId="01067345" w:rsidR="004A111B" w:rsidRPr="004A111B" w:rsidRDefault="004A111B" w:rsidP="0004274B">
            <w:pPr>
              <w:rPr>
                <w:highlight w:val="yellow"/>
                <w:u w:val="single"/>
              </w:rPr>
            </w:pPr>
            <w:r w:rsidRPr="004A111B">
              <w:rPr>
                <w:highlight w:val="yellow"/>
                <w:u w:val="single"/>
              </w:rPr>
              <w:t xml:space="preserve">Dec. </w:t>
            </w:r>
            <w:r>
              <w:rPr>
                <w:highlight w:val="yellow"/>
                <w:u w:val="single"/>
              </w:rPr>
              <w:t>11</w:t>
            </w:r>
          </w:p>
        </w:tc>
        <w:tc>
          <w:tcPr>
            <w:tcW w:w="1017" w:type="dxa"/>
            <w:tcBorders>
              <w:top w:val="single" w:sz="4" w:space="0" w:color="auto"/>
              <w:left w:val="single" w:sz="4" w:space="0" w:color="auto"/>
              <w:bottom w:val="single" w:sz="4" w:space="0" w:color="auto"/>
              <w:right w:val="single" w:sz="4" w:space="0" w:color="auto"/>
            </w:tcBorders>
            <w:hideMark/>
          </w:tcPr>
          <w:p w14:paraId="14E81055" w14:textId="0ABAAF14" w:rsidR="004A111B" w:rsidRPr="004A111B" w:rsidRDefault="004A111B" w:rsidP="0004274B">
            <w:pPr>
              <w:rPr>
                <w:highlight w:val="yellow"/>
                <w:u w:val="single"/>
              </w:rPr>
            </w:pPr>
            <w:r w:rsidRPr="004A111B">
              <w:rPr>
                <w:highlight w:val="yellow"/>
                <w:u w:val="single"/>
              </w:rPr>
              <w:t xml:space="preserve">Dec. </w:t>
            </w:r>
            <w:r>
              <w:rPr>
                <w:highlight w:val="yellow"/>
                <w:u w:val="single"/>
              </w:rPr>
              <w:t>9</w:t>
            </w:r>
          </w:p>
        </w:tc>
        <w:tc>
          <w:tcPr>
            <w:tcW w:w="1017" w:type="dxa"/>
            <w:tcBorders>
              <w:top w:val="single" w:sz="4" w:space="0" w:color="auto"/>
              <w:left w:val="single" w:sz="4" w:space="0" w:color="auto"/>
              <w:bottom w:val="single" w:sz="4" w:space="0" w:color="auto"/>
              <w:right w:val="single" w:sz="4" w:space="0" w:color="auto"/>
            </w:tcBorders>
            <w:hideMark/>
          </w:tcPr>
          <w:p w14:paraId="25C756C3" w14:textId="4924D94A" w:rsidR="004A111B" w:rsidRPr="004A111B" w:rsidRDefault="004A111B" w:rsidP="0004274B">
            <w:pPr>
              <w:rPr>
                <w:highlight w:val="yellow"/>
                <w:u w:val="single"/>
              </w:rPr>
            </w:pPr>
            <w:r w:rsidRPr="004A111B">
              <w:rPr>
                <w:highlight w:val="yellow"/>
                <w:u w:val="single"/>
              </w:rPr>
              <w:t xml:space="preserve">Dec. </w:t>
            </w:r>
            <w:r>
              <w:rPr>
                <w:highlight w:val="yellow"/>
                <w:u w:val="single"/>
              </w:rPr>
              <w:t>8</w:t>
            </w:r>
          </w:p>
        </w:tc>
        <w:tc>
          <w:tcPr>
            <w:tcW w:w="1160" w:type="dxa"/>
            <w:tcBorders>
              <w:top w:val="single" w:sz="4" w:space="0" w:color="auto"/>
              <w:left w:val="single" w:sz="4" w:space="0" w:color="auto"/>
              <w:bottom w:val="single" w:sz="4" w:space="0" w:color="auto"/>
              <w:right w:val="single" w:sz="4" w:space="0" w:color="auto"/>
            </w:tcBorders>
            <w:hideMark/>
          </w:tcPr>
          <w:p w14:paraId="6B582E0F" w14:textId="77777777" w:rsidR="004A111B" w:rsidRPr="004A111B" w:rsidRDefault="004A111B" w:rsidP="0004274B">
            <w:pPr>
              <w:rPr>
                <w:highlight w:val="yellow"/>
                <w:u w:val="single"/>
              </w:rPr>
            </w:pPr>
            <w:r w:rsidRPr="004A111B">
              <w:rPr>
                <w:highlight w:val="yellow"/>
                <w:u w:val="single"/>
              </w:rPr>
              <w:t>PHE-0-003</w:t>
            </w:r>
          </w:p>
        </w:tc>
        <w:tc>
          <w:tcPr>
            <w:tcW w:w="1128" w:type="dxa"/>
            <w:tcBorders>
              <w:top w:val="single" w:sz="4" w:space="0" w:color="auto"/>
              <w:left w:val="single" w:sz="4" w:space="0" w:color="auto"/>
              <w:bottom w:val="single" w:sz="4" w:space="0" w:color="auto"/>
              <w:right w:val="single" w:sz="4" w:space="0" w:color="auto"/>
            </w:tcBorders>
            <w:hideMark/>
          </w:tcPr>
          <w:p w14:paraId="30EBF0A2" w14:textId="77777777" w:rsidR="004A111B" w:rsidRPr="004A111B" w:rsidRDefault="004A111B" w:rsidP="0004274B">
            <w:pPr>
              <w:rPr>
                <w:highlight w:val="yellow"/>
                <w:u w:val="single"/>
              </w:rPr>
            </w:pPr>
            <w:r w:rsidRPr="004A111B">
              <w:rPr>
                <w:highlight w:val="yellow"/>
                <w:u w:val="single"/>
              </w:rPr>
              <w:t>40</w:t>
            </w:r>
          </w:p>
        </w:tc>
        <w:tc>
          <w:tcPr>
            <w:tcW w:w="887" w:type="dxa"/>
            <w:tcBorders>
              <w:top w:val="single" w:sz="4" w:space="0" w:color="auto"/>
              <w:left w:val="single" w:sz="4" w:space="0" w:color="auto"/>
              <w:bottom w:val="single" w:sz="4" w:space="0" w:color="auto"/>
              <w:right w:val="single" w:sz="4" w:space="0" w:color="auto"/>
            </w:tcBorders>
          </w:tcPr>
          <w:p w14:paraId="667B4201" w14:textId="77777777" w:rsidR="004A111B" w:rsidRPr="004A111B" w:rsidRDefault="004A111B" w:rsidP="0004274B">
            <w:pPr>
              <w:rPr>
                <w:highlight w:val="yellow"/>
                <w:u w:val="single"/>
              </w:rPr>
            </w:pPr>
            <w:r w:rsidRPr="004A111B">
              <w:rPr>
                <w:highlight w:val="yellow"/>
                <w:u w:val="single"/>
              </w:rPr>
              <w:t>3 males</w:t>
            </w:r>
          </w:p>
        </w:tc>
      </w:tr>
      <w:tr w:rsidR="004A111B" w:rsidRPr="00AB02A5" w14:paraId="7D0453E4" w14:textId="77777777" w:rsidTr="0004274B">
        <w:tc>
          <w:tcPr>
            <w:tcW w:w="2655" w:type="dxa"/>
            <w:tcBorders>
              <w:top w:val="single" w:sz="4" w:space="0" w:color="auto"/>
              <w:left w:val="single" w:sz="4" w:space="0" w:color="auto"/>
              <w:bottom w:val="single" w:sz="4" w:space="0" w:color="auto"/>
              <w:right w:val="single" w:sz="4" w:space="0" w:color="auto"/>
            </w:tcBorders>
            <w:vAlign w:val="bottom"/>
          </w:tcPr>
          <w:p w14:paraId="6C82D013" w14:textId="416D56CA" w:rsidR="004A111B" w:rsidRPr="004A111B" w:rsidRDefault="004A111B" w:rsidP="004A111B">
            <w:pPr>
              <w:rPr>
                <w:highlight w:val="yellow"/>
                <w:u w:val="single"/>
              </w:rPr>
            </w:pPr>
            <w:r>
              <w:rPr>
                <w:highlight w:val="yellow"/>
                <w:u w:val="single"/>
              </w:rPr>
              <w:t>youth-only Jackson Lake WMA</w:t>
            </w:r>
          </w:p>
        </w:tc>
        <w:tc>
          <w:tcPr>
            <w:tcW w:w="1017" w:type="dxa"/>
            <w:tcBorders>
              <w:top w:val="single" w:sz="4" w:space="0" w:color="auto"/>
              <w:left w:val="single" w:sz="4" w:space="0" w:color="auto"/>
              <w:bottom w:val="single" w:sz="4" w:space="0" w:color="auto"/>
              <w:right w:val="single" w:sz="4" w:space="0" w:color="auto"/>
            </w:tcBorders>
          </w:tcPr>
          <w:p w14:paraId="717550D3" w14:textId="09E8DAAE" w:rsidR="004A111B" w:rsidRPr="004A111B" w:rsidRDefault="004A111B" w:rsidP="004A111B">
            <w:pPr>
              <w:rPr>
                <w:highlight w:val="yellow"/>
                <w:u w:val="single"/>
              </w:rPr>
            </w:pPr>
            <w:r>
              <w:rPr>
                <w:highlight w:val="yellow"/>
                <w:u w:val="single"/>
              </w:rPr>
              <w:t>TBD</w:t>
            </w:r>
          </w:p>
        </w:tc>
        <w:tc>
          <w:tcPr>
            <w:tcW w:w="1086" w:type="dxa"/>
            <w:tcBorders>
              <w:top w:val="single" w:sz="4" w:space="0" w:color="auto"/>
              <w:left w:val="single" w:sz="4" w:space="0" w:color="auto"/>
              <w:bottom w:val="single" w:sz="4" w:space="0" w:color="auto"/>
              <w:right w:val="single" w:sz="4" w:space="0" w:color="auto"/>
            </w:tcBorders>
          </w:tcPr>
          <w:p w14:paraId="3CAAAC75" w14:textId="156C3697" w:rsidR="004A111B" w:rsidRPr="004A111B" w:rsidRDefault="004A111B" w:rsidP="004A111B">
            <w:pPr>
              <w:rPr>
                <w:highlight w:val="yellow"/>
                <w:u w:val="single"/>
              </w:rPr>
            </w:pPr>
            <w:r>
              <w:rPr>
                <w:highlight w:val="yellow"/>
                <w:u w:val="single"/>
              </w:rPr>
              <w:t>TBD</w:t>
            </w:r>
          </w:p>
        </w:tc>
        <w:tc>
          <w:tcPr>
            <w:tcW w:w="1017" w:type="dxa"/>
            <w:tcBorders>
              <w:top w:val="single" w:sz="4" w:space="0" w:color="auto"/>
              <w:left w:val="single" w:sz="4" w:space="0" w:color="auto"/>
              <w:bottom w:val="single" w:sz="4" w:space="0" w:color="auto"/>
              <w:right w:val="single" w:sz="4" w:space="0" w:color="auto"/>
            </w:tcBorders>
          </w:tcPr>
          <w:p w14:paraId="7AA6DD71" w14:textId="41041BD8" w:rsidR="004A111B" w:rsidRPr="004A111B" w:rsidRDefault="004A111B" w:rsidP="004A111B">
            <w:pPr>
              <w:rPr>
                <w:highlight w:val="yellow"/>
                <w:u w:val="single"/>
              </w:rPr>
            </w:pPr>
            <w:r>
              <w:rPr>
                <w:highlight w:val="yellow"/>
                <w:u w:val="single"/>
              </w:rPr>
              <w:t>TBD</w:t>
            </w:r>
          </w:p>
        </w:tc>
        <w:tc>
          <w:tcPr>
            <w:tcW w:w="1017" w:type="dxa"/>
            <w:tcBorders>
              <w:top w:val="single" w:sz="4" w:space="0" w:color="auto"/>
              <w:left w:val="single" w:sz="4" w:space="0" w:color="auto"/>
              <w:bottom w:val="single" w:sz="4" w:space="0" w:color="auto"/>
              <w:right w:val="single" w:sz="4" w:space="0" w:color="auto"/>
            </w:tcBorders>
          </w:tcPr>
          <w:p w14:paraId="6E8A2931" w14:textId="563DD5F1" w:rsidR="004A111B" w:rsidRPr="004A111B" w:rsidRDefault="004A111B" w:rsidP="004A111B">
            <w:pPr>
              <w:rPr>
                <w:highlight w:val="yellow"/>
                <w:u w:val="single"/>
              </w:rPr>
            </w:pPr>
            <w:r>
              <w:rPr>
                <w:highlight w:val="yellow"/>
                <w:u w:val="single"/>
              </w:rPr>
              <w:t>TBD</w:t>
            </w:r>
          </w:p>
        </w:tc>
        <w:tc>
          <w:tcPr>
            <w:tcW w:w="1160" w:type="dxa"/>
            <w:tcBorders>
              <w:top w:val="single" w:sz="4" w:space="0" w:color="auto"/>
              <w:left w:val="single" w:sz="4" w:space="0" w:color="auto"/>
              <w:bottom w:val="single" w:sz="4" w:space="0" w:color="auto"/>
              <w:right w:val="single" w:sz="4" w:space="0" w:color="auto"/>
            </w:tcBorders>
          </w:tcPr>
          <w:p w14:paraId="455B216E" w14:textId="4AE3E05F" w:rsidR="004A111B" w:rsidRPr="004A111B" w:rsidRDefault="004A111B" w:rsidP="004A111B">
            <w:pPr>
              <w:rPr>
                <w:highlight w:val="yellow"/>
                <w:u w:val="single"/>
              </w:rPr>
            </w:pPr>
            <w:r w:rsidRPr="004A111B">
              <w:rPr>
                <w:highlight w:val="yellow"/>
                <w:u w:val="single"/>
              </w:rPr>
              <w:t>PHE-0-00</w:t>
            </w:r>
            <w:r>
              <w:rPr>
                <w:highlight w:val="yellow"/>
                <w:u w:val="single"/>
              </w:rPr>
              <w:t>4</w:t>
            </w:r>
          </w:p>
        </w:tc>
        <w:tc>
          <w:tcPr>
            <w:tcW w:w="1128" w:type="dxa"/>
            <w:tcBorders>
              <w:top w:val="single" w:sz="4" w:space="0" w:color="auto"/>
              <w:left w:val="single" w:sz="4" w:space="0" w:color="auto"/>
              <w:bottom w:val="single" w:sz="4" w:space="0" w:color="auto"/>
              <w:right w:val="single" w:sz="4" w:space="0" w:color="auto"/>
            </w:tcBorders>
          </w:tcPr>
          <w:p w14:paraId="541E50B3" w14:textId="21D0D442" w:rsidR="004A111B" w:rsidRPr="004A111B" w:rsidRDefault="004A111B" w:rsidP="004A111B">
            <w:pPr>
              <w:rPr>
                <w:highlight w:val="yellow"/>
                <w:u w:val="single"/>
              </w:rPr>
            </w:pPr>
            <w:r>
              <w:rPr>
                <w:highlight w:val="yellow"/>
                <w:u w:val="single"/>
              </w:rPr>
              <w:t>10</w:t>
            </w:r>
          </w:p>
        </w:tc>
        <w:tc>
          <w:tcPr>
            <w:tcW w:w="887" w:type="dxa"/>
            <w:tcBorders>
              <w:top w:val="single" w:sz="4" w:space="0" w:color="auto"/>
              <w:left w:val="single" w:sz="4" w:space="0" w:color="auto"/>
              <w:bottom w:val="single" w:sz="4" w:space="0" w:color="auto"/>
              <w:right w:val="single" w:sz="4" w:space="0" w:color="auto"/>
            </w:tcBorders>
          </w:tcPr>
          <w:p w14:paraId="2A0AD7C4" w14:textId="305B615C" w:rsidR="004A111B" w:rsidRPr="004A111B" w:rsidRDefault="004A111B" w:rsidP="004A111B">
            <w:pPr>
              <w:rPr>
                <w:highlight w:val="yellow"/>
                <w:u w:val="single"/>
              </w:rPr>
            </w:pPr>
            <w:r>
              <w:rPr>
                <w:highlight w:val="yellow"/>
                <w:u w:val="single"/>
              </w:rPr>
              <w:t>3 males</w:t>
            </w:r>
          </w:p>
        </w:tc>
      </w:tr>
    </w:tbl>
    <w:p w14:paraId="3972CF29" w14:textId="728CAA2A" w:rsidR="00EA3BBE" w:rsidRPr="00AB02A5" w:rsidRDefault="00EA3BBE" w:rsidP="00AB02A5">
      <w:r w:rsidRPr="00AB02A5">
        <w:t>[19.31.5.1</w:t>
      </w:r>
      <w:r w:rsidR="00E00876">
        <w:t>0</w:t>
      </w:r>
      <w:r w:rsidRPr="00AB02A5">
        <w:t xml:space="preserve"> NMAC - Rp, 19.31.5.12 NMAC, </w:t>
      </w:r>
      <w:r w:rsidR="00C46216">
        <w:t>4/1/2022</w:t>
      </w:r>
      <w:r w:rsidRPr="00AB02A5">
        <w:t>]</w:t>
      </w:r>
    </w:p>
    <w:p w14:paraId="0482211A" w14:textId="77777777" w:rsidR="00C633F0" w:rsidRPr="00AB02A5" w:rsidRDefault="00C633F0" w:rsidP="00AB02A5"/>
    <w:p w14:paraId="0F3CA7AF" w14:textId="403D39C2" w:rsidR="00635E77" w:rsidRPr="00AB02A5" w:rsidRDefault="00635E77" w:rsidP="00AB02A5">
      <w:r w:rsidRPr="00AB02A5">
        <w:rPr>
          <w:b/>
        </w:rPr>
        <w:t>19.31.5.1</w:t>
      </w:r>
      <w:r w:rsidR="00D0520C">
        <w:rPr>
          <w:b/>
        </w:rPr>
        <w:t>1</w:t>
      </w:r>
      <w:r w:rsidRPr="00AB02A5">
        <w:tab/>
      </w:r>
      <w:r w:rsidRPr="00AB02A5">
        <w:rPr>
          <w:b/>
        </w:rPr>
        <w:t>FALCONRY SEASONS:</w:t>
      </w:r>
    </w:p>
    <w:p w14:paraId="24F991C2" w14:textId="3934E520" w:rsidR="00635E77" w:rsidRPr="00AB02A5" w:rsidRDefault="00635E77" w:rsidP="00AB02A5">
      <w:r w:rsidRPr="00AB02A5">
        <w:tab/>
      </w:r>
      <w:r w:rsidRPr="00AB02A5">
        <w:rPr>
          <w:b/>
        </w:rPr>
        <w:t>A.</w:t>
      </w:r>
      <w:r w:rsidRPr="00AB02A5">
        <w:tab/>
      </w:r>
      <w:r w:rsidRPr="00AB02A5">
        <w:rPr>
          <w:b/>
        </w:rPr>
        <w:t>Open areas and season dates</w:t>
      </w:r>
      <w:proofErr w:type="gramStart"/>
      <w:r w:rsidRPr="00AB02A5">
        <w:rPr>
          <w:b/>
        </w:rPr>
        <w:t>:</w:t>
      </w:r>
      <w:r w:rsidRPr="00AB02A5">
        <w:t xml:space="preserve">  The</w:t>
      </w:r>
      <w:proofErr w:type="gramEnd"/>
      <w:r w:rsidRPr="00AB02A5">
        <w:t xml:space="preserve"> season for dusky grouse, pheasants, quail</w:t>
      </w:r>
      <w:r w:rsidR="00F308C1">
        <w:t xml:space="preserve"> and tree </w:t>
      </w:r>
      <w:r w:rsidRPr="00AB02A5">
        <w:t>squirrel</w:t>
      </w:r>
      <w:r w:rsidR="00F308C1">
        <w:t>s</w:t>
      </w:r>
      <w:r w:rsidRPr="00AB02A5">
        <w:t xml:space="preserve"> shall be statewide and shall be open September 1 through February 28</w:t>
      </w:r>
      <w:r w:rsidR="008B6AA6" w:rsidRPr="0030442F">
        <w:t xml:space="preserve"> annually</w:t>
      </w:r>
      <w:r w:rsidRPr="00AB02A5">
        <w:t>.</w:t>
      </w:r>
      <w:r w:rsidR="00CB21F9" w:rsidRPr="00AB02A5">
        <w:t xml:space="preserve">  For Eurasian </w:t>
      </w:r>
      <w:proofErr w:type="gramStart"/>
      <w:r w:rsidR="00CB21F9" w:rsidRPr="00AB02A5">
        <w:t>collared-dove</w:t>
      </w:r>
      <w:proofErr w:type="gramEnd"/>
      <w:r w:rsidR="00CB21F9" w:rsidRPr="00AB02A5">
        <w:t>, all areas statewide are open year</w:t>
      </w:r>
      <w:r w:rsidR="00A30B65" w:rsidRPr="009C2252">
        <w:rPr>
          <w:highlight w:val="yellow"/>
          <w:u w:val="single"/>
        </w:rPr>
        <w:t>-</w:t>
      </w:r>
      <w:r w:rsidR="00CB21F9" w:rsidRPr="00AB02A5">
        <w:t>round</w:t>
      </w:r>
      <w:r w:rsidR="00EA3BBE" w:rsidRPr="00AB02A5">
        <w:t>, except as prohibited by rule</w:t>
      </w:r>
      <w:r w:rsidR="00CB21F9" w:rsidRPr="00AB02A5">
        <w:t>.</w:t>
      </w:r>
    </w:p>
    <w:p w14:paraId="15598743" w14:textId="424EAF53" w:rsidR="00635E77" w:rsidRPr="00AB02A5" w:rsidRDefault="00635E77" w:rsidP="00AB02A5">
      <w:r w:rsidRPr="00AB02A5">
        <w:tab/>
      </w:r>
      <w:r w:rsidRPr="00AB02A5">
        <w:rPr>
          <w:b/>
        </w:rPr>
        <w:t>B.</w:t>
      </w:r>
      <w:r w:rsidRPr="00AB02A5">
        <w:tab/>
      </w:r>
      <w:r w:rsidRPr="00AB02A5">
        <w:rPr>
          <w:b/>
        </w:rPr>
        <w:t>Daily bag and possession limits</w:t>
      </w:r>
      <w:proofErr w:type="gramStart"/>
      <w:r w:rsidRPr="00AB02A5">
        <w:rPr>
          <w:b/>
        </w:rPr>
        <w:t>:</w:t>
      </w:r>
      <w:r w:rsidRPr="00AB02A5">
        <w:t xml:space="preserve">  Daily</w:t>
      </w:r>
      <w:proofErr w:type="gramEnd"/>
      <w:r w:rsidRPr="00AB02A5">
        <w:t xml:space="preserve"> bag limits for dusky grouse, pheasant</w:t>
      </w:r>
      <w:r w:rsidRPr="00E65428">
        <w:rPr>
          <w:strike/>
          <w:highlight w:val="yellow"/>
        </w:rPr>
        <w:t>,</w:t>
      </w:r>
      <w:r w:rsidRPr="00AB02A5">
        <w:t xml:space="preserve"> and quail shall be </w:t>
      </w:r>
      <w:r w:rsidR="00E46D58" w:rsidRPr="00AB02A5">
        <w:t>three</w:t>
      </w:r>
      <w:r w:rsidRPr="00AB02A5">
        <w:t xml:space="preserve"> birds (in the aggregate) and </w:t>
      </w:r>
      <w:r w:rsidR="00E46D58" w:rsidRPr="00AB02A5">
        <w:t>three</w:t>
      </w:r>
      <w:r w:rsidRPr="00AB02A5">
        <w:t xml:space="preserve"> </w:t>
      </w:r>
      <w:r w:rsidR="00DF1C45">
        <w:t xml:space="preserve">tree </w:t>
      </w:r>
      <w:r w:rsidRPr="00AB02A5">
        <w:t>squirrels (in the aggregate).  Possession limits shall be:  dusky grouse-</w:t>
      </w:r>
      <w:r w:rsidR="00E46D58" w:rsidRPr="00AB02A5">
        <w:t>six</w:t>
      </w:r>
      <w:r w:rsidRPr="00AB02A5">
        <w:t>; pheasant-</w:t>
      </w:r>
      <w:r w:rsidR="00E46D58" w:rsidRPr="00AB02A5">
        <w:t>six</w:t>
      </w:r>
      <w:r w:rsidRPr="00AB02A5">
        <w:t xml:space="preserve">; quail-30 (singly or in the aggregate); </w:t>
      </w:r>
      <w:r w:rsidR="00F308C1">
        <w:t xml:space="preserve">tree </w:t>
      </w:r>
      <w:r w:rsidRPr="00AB02A5">
        <w:t>squirrel</w:t>
      </w:r>
      <w:r w:rsidR="00F308C1">
        <w:t>s</w:t>
      </w:r>
      <w:r w:rsidRPr="00AB02A5">
        <w:t>-16 (singly or in the aggregate).</w:t>
      </w:r>
      <w:r w:rsidR="00CB21F9" w:rsidRPr="00AB02A5">
        <w:t xml:space="preserve">  There is no bag or possession limit for Eurasian collared-dove.  </w:t>
      </w:r>
    </w:p>
    <w:p w14:paraId="67840AD2" w14:textId="000ED3CE" w:rsidR="00635E77" w:rsidRPr="00AB02A5" w:rsidRDefault="00635E77" w:rsidP="00AB02A5">
      <w:r w:rsidRPr="00AB02A5">
        <w:t>[19.31.5.1</w:t>
      </w:r>
      <w:r w:rsidR="001014BF">
        <w:t>1</w:t>
      </w:r>
      <w:r w:rsidRPr="00AB02A5">
        <w:t xml:space="preserve"> NMAC - Rp, 19.</w:t>
      </w:r>
      <w:r w:rsidR="008B6AA6" w:rsidRPr="00AB02A5">
        <w:t xml:space="preserve">31.5.13 NMAC, </w:t>
      </w:r>
      <w:r w:rsidR="00C46216">
        <w:t>4/1/2022</w:t>
      </w:r>
      <w:r w:rsidRPr="00AB02A5">
        <w:t>]</w:t>
      </w:r>
    </w:p>
    <w:p w14:paraId="4FA00151" w14:textId="77777777" w:rsidR="00C633F0" w:rsidRPr="00AB02A5" w:rsidRDefault="00C633F0" w:rsidP="00AB02A5"/>
    <w:p w14:paraId="485F50E6" w14:textId="77777777" w:rsidR="00C633F0" w:rsidRPr="00AB02A5" w:rsidRDefault="00C633F0" w:rsidP="00AB02A5">
      <w:r w:rsidRPr="00AB02A5">
        <w:rPr>
          <w:b/>
        </w:rPr>
        <w:t>HISTORY OF 19.31.5 NMAC:</w:t>
      </w:r>
    </w:p>
    <w:p w14:paraId="0BAF648B" w14:textId="77777777" w:rsidR="00C633F0" w:rsidRPr="00AB02A5" w:rsidRDefault="00C633F0" w:rsidP="00AB02A5">
      <w:r w:rsidRPr="00AB02A5">
        <w:t xml:space="preserve">Pre-NMAC Regulatory Filing History: </w:t>
      </w:r>
      <w:r w:rsidR="00AB02A5">
        <w:t xml:space="preserve"> </w:t>
      </w:r>
      <w:r w:rsidRPr="00AB02A5">
        <w:t xml:space="preserve">The material in this Part was derived from that previously filed with the State Records Center &amp; Archives under: </w:t>
      </w:r>
      <w:r w:rsidR="00AB02A5">
        <w:t xml:space="preserve"> </w:t>
      </w:r>
      <w:r w:rsidRPr="00AB02A5">
        <w:t>Regulation No. 482, Establishing Seasons On Deer, Bear, Turkey, Elk, Antelope, Dusky Grouse, Tassel-Eared And Chickaree Squirrel, and Barbary Sheep, filed 5/31/</w:t>
      </w:r>
      <w:r w:rsidR="00AB02A5">
        <w:t>19</w:t>
      </w:r>
      <w:r w:rsidRPr="00AB02A5">
        <w:t>67; Regulation No. 486, Establishing 1967 Seasons On Quail, Pheasants, Prairie Chickens, and Lesser Sandhill (Little Brown) Crane And Additional Seasons On Migratory Waterfowl, filed 9/22/</w:t>
      </w:r>
      <w:r w:rsidR="00AB02A5">
        <w:t>19</w:t>
      </w:r>
      <w:r w:rsidRPr="00AB02A5">
        <w:t>67; Regulation No. 492, Establishing Seasons On Deer, Bear, Turkey, Elk, Antelope, Dusky Grouse, Tassel-Eared And Chickaree Squirrel, And Barbary Sheep, filed 6/6/</w:t>
      </w:r>
      <w:r w:rsidR="00AB02A5">
        <w:t>19</w:t>
      </w:r>
      <w:r w:rsidRPr="00AB02A5">
        <w:t>68; Regulation No. 493, Establishing 1968 Seasons On Mourning And White-Winged Doves, Band-Tailed Pigeons, And Sora And Virginia Rails, filed 8/9/</w:t>
      </w:r>
      <w:r w:rsidR="00AB02A5">
        <w:t>19</w:t>
      </w:r>
      <w:r w:rsidRPr="00AB02A5">
        <w:t>68; Regulation No. 494, Establishing 1968 Seasons On Migratory Waterfowl, Wilson’s Snipe, Lesser Sandhill Crane, Scaled, Gambel’s, And Bobwhite Quail, Pheasants, And Prairie Chickens, filed 10/2/</w:t>
      </w:r>
      <w:r w:rsidR="00AB02A5">
        <w:t>19</w:t>
      </w:r>
      <w:r w:rsidRPr="00AB02A5">
        <w:t>68; Regulation 504, Establishing Seasons On Deer, Bear, Turkey, Dusky Grouse, Chickaree And Tassel-Eared Squirrel, And Barbary Sheep, filed 6/4/</w:t>
      </w:r>
      <w:r w:rsidR="00AB02A5">
        <w:t>19</w:t>
      </w:r>
      <w:r w:rsidRPr="00AB02A5">
        <w:t>69; Regulation No. 505, Establishing 1969 Seasons On Teal, Band-Tailed Pigeons, Sora And Virginia Rails, Mourning And White-Winged Doves, And Wilson’s Snipe, filed 8/26/</w:t>
      </w:r>
      <w:r w:rsidR="00AB02A5">
        <w:t>19</w:t>
      </w:r>
      <w:r w:rsidRPr="00AB02A5">
        <w:t>69; Regulation No. 508, Establishing 1969 Seasons On Migratory Waterfowl, Lesser Sandhill Crane, Scaled, Gambel’s And Bobwhite Quail, Pheasants, And Prairie Chickens, filed 9/19/</w:t>
      </w:r>
      <w:r w:rsidR="00AB02A5">
        <w:t>19</w:t>
      </w:r>
      <w:r w:rsidRPr="00AB02A5">
        <w:t>69; Regulation No. 514, Establishing Seasons On Deer, Bear, Turkey, Elk, Antelope, Dusky Grouse, Tassel-Eared And Chickaree Squirrel, Barbary Sheep And Bighorn Sheep, filed 6/9/</w:t>
      </w:r>
      <w:r w:rsidR="00AB02A5">
        <w:t>19</w:t>
      </w:r>
      <w:r w:rsidRPr="00AB02A5">
        <w:t>70; Regulation No. 516 Establishing 1970 Seasons On Quail, Pheasants, And Prairie Chickens, filed 8/24/</w:t>
      </w:r>
      <w:r w:rsidR="00AB02A5">
        <w:t>19</w:t>
      </w:r>
      <w:r w:rsidRPr="00AB02A5">
        <w:t xml:space="preserve">70; Regulation No. 523, Establishing Seasons On Deer, Turkey, Bear, Cougar, Dusky Grouse, Tassel-Eared And Chickaree Squirrel, Elk, Antelope, Barbary Sheep </w:t>
      </w:r>
      <w:r w:rsidRPr="00AB02A5">
        <w:lastRenderedPageBreak/>
        <w:t>And Bighorn Sheep, filed 6/9/</w:t>
      </w:r>
      <w:r w:rsidR="00AB02A5">
        <w:t>19</w:t>
      </w:r>
      <w:r w:rsidRPr="00AB02A5">
        <w:t>71; Regulation No. 524, Establishing 1971 Seasons On Band-Tailed Pigeons And Mourning And White-winged Doves, filed 8/13/</w:t>
      </w:r>
      <w:r w:rsidR="00AB02A5">
        <w:t>19</w:t>
      </w:r>
      <w:r w:rsidRPr="00AB02A5">
        <w:t>71; Regulation No. 526, Establishing 1971 Seasons On Blue-Winged, Green-winged And Cinnamon Teal, filed 8/13/71; Regulation No. 527, Establishing 1971 Seasons On Migratory Waterfowl And Lesser Sandhill Cranes, filed 9/10/71; Regulation No 529, Establishing 1971 Seasons On Quail, Pheasants, And Prairie Chickens, filed 9/24/</w:t>
      </w:r>
      <w:r w:rsidR="00AB02A5">
        <w:t>19</w:t>
      </w:r>
      <w:r w:rsidRPr="00AB02A5">
        <w:t>71; Regulation No. 536, Establishing Seasons on Deer, Turkey, Bear, Cougar, Dusky Grouse, Chickaree And Tassel-Eared Squirrel, Elk, Antelope, Barbary Sheep And Bighorn Sheep, filed 6/26/</w:t>
      </w:r>
      <w:r w:rsidR="00AB02A5">
        <w:t>19</w:t>
      </w:r>
      <w:r w:rsidRPr="00AB02A5">
        <w:t>72; Regulation No. 538, Establishing 1972 Seasons On Blue-winged, Green-winged, And Cinnamon Teal And On Band-tailed Pigeons And Mourning And White-winged Doves, filed 8/15/</w:t>
      </w:r>
      <w:r w:rsidR="00AB02A5">
        <w:t>19</w:t>
      </w:r>
      <w:r w:rsidRPr="00AB02A5">
        <w:t>72; Regulation No. 540, Establishing 1972 Seasons On Migratory Waterfowl, Lesser Sandhill Crane, And Wilson’s Swipe, filed 9/26/</w:t>
      </w:r>
      <w:r w:rsidR="00AB02A5">
        <w:t>19</w:t>
      </w:r>
      <w:r w:rsidRPr="00AB02A5">
        <w:t>72; Regulation No. 541, Establishing 1972 Seasons On Quail, Pheasants, And Prairie Chickens, filed 9/26/72; filed; Regulation No. 547, Establishing Seasons On Deer, Turkey, Bear, Cougar, Dusky Grouse, Chickaree And Tassel-Eared Squirrel, Elk, Antelope, Barbary Sheep And Bighorn Sheep, And Javelina, filed 5/31/</w:t>
      </w:r>
      <w:r w:rsidR="00AB02A5">
        <w:t>19</w:t>
      </w:r>
      <w:r w:rsidRPr="00AB02A5">
        <w:t>73; Regulation No. 548, Establishing 1973 Seasons On Blue-winged, Green-winged, And Cinnamon Teal, Band-tailed Pigeons And Mourning And White-winged Doves, filed 8/20/</w:t>
      </w:r>
      <w:r w:rsidR="00AB02A5">
        <w:t>19</w:t>
      </w:r>
      <w:r w:rsidRPr="00AB02A5">
        <w:t>73; Regulation No. 549, Establishing 1973 Seasons On Quail, Pheasants, And Prairie Chickens, filed 8/20/</w:t>
      </w:r>
      <w:r w:rsidR="00AB02A5">
        <w:t>19</w:t>
      </w:r>
      <w:r w:rsidRPr="00AB02A5">
        <w:t>73; Regulation No. 551, Establishing 1973 Seasons On Migratory Waterfowl And Lesser Sandhill Crane, filed 8/20/73; Regulation No. 558, Establishing Seasons On Deer, Turkey, Bear, Cougar, Dusky Grouse, Tassel-Eared And Chickaree Squirrel, Elk, Antelope, Barbary Sheep, Bighorn Sheep, Javelina, Oryx, And Ibex, filed 5/29/</w:t>
      </w:r>
      <w:r w:rsidR="00AB02A5">
        <w:t>19</w:t>
      </w:r>
      <w:r w:rsidRPr="00AB02A5">
        <w:t>74; Regulation No. 559, Establishing 1974 Seasons On Blue-winged, Green-winged, And Cinnamon Teal, Band-tailed Pigeons, And Mourning And White-winged Doves, filed 7/2/</w:t>
      </w:r>
      <w:r w:rsidR="00AB02A5">
        <w:t>19</w:t>
      </w:r>
      <w:r w:rsidRPr="00AB02A5">
        <w:t>74; Regulation No. 560, Establishing 1974 Seasons On Migratory Waterfowl, Lesser Sandhill Crane, Quail, Pheasants, And Prairie Chickens, filed 8/21/</w:t>
      </w:r>
      <w:r w:rsidR="00AB02A5">
        <w:t>19</w:t>
      </w:r>
      <w:r w:rsidRPr="00AB02A5">
        <w:t>74; Regulation No. 568, Establishing Seasons On Deer, Turkey, Bear, Cougar, Dusky Grouse, Chickaree And Tassel-Eared Squirrel, Elk, Antelope, Barbary Sheep, Bighorn Sheep, Javelina, Oryx And Ibex, filed 6/25/</w:t>
      </w:r>
      <w:r w:rsidR="00AB02A5">
        <w:t>19</w:t>
      </w:r>
      <w:r w:rsidRPr="00AB02A5">
        <w:t>75; Regulation No. 569, Establishing 1975 Seasons On Blue-winged, Green-winged, And Cinnamon Teal, Band-tailed Pigeons, And Mourning And White-winged Doves, filed 7/31/</w:t>
      </w:r>
      <w:r w:rsidR="00AB02A5">
        <w:t>19</w:t>
      </w:r>
      <w:r w:rsidRPr="00AB02A5">
        <w:t>75; Regulation No. 570, Establishing 1975 Seasons On Migratory Waterfowl, Lesser Sandhill Crane, Common Snipe, Quail, Pheasants, And Prairie Chickens, filed 9/5/</w:t>
      </w:r>
      <w:r w:rsidR="00AB02A5">
        <w:t>19</w:t>
      </w:r>
      <w:r w:rsidRPr="00AB02A5">
        <w:t>75; Regulation No. 573, Establishing Seasons On Deer, Turkey, Bear, Cougar, Dusky Grouse, Tassel-Eared And Chickaree Squirrel, Elk, Antelope, Barbary Sheep, Bighorn Sheep, Javelina, Oryx And Ibex, filed 2/23/</w:t>
      </w:r>
      <w:r w:rsidR="00AB02A5">
        <w:t>19</w:t>
      </w:r>
      <w:r w:rsidRPr="00AB02A5">
        <w:t>76; Regulation No. 577, Establishing 1976 Seasons On Blue-winged, Green-winged, And Cinnamon Teal, Band-tailed Pigeons, and Mourning and White-winged Doves, filed 8/3/</w:t>
      </w:r>
      <w:r w:rsidR="00AB02A5">
        <w:t>19</w:t>
      </w:r>
      <w:r w:rsidRPr="00AB02A5">
        <w:t>76; Regulation No. 578, Establishing 1976 Seasons On Migratory Waterfowl, Lesser Sandhill Crane, Common Snipe, Quail, Pheasants, And Prairie Chickens, filed 8/31/</w:t>
      </w:r>
      <w:r w:rsidR="00AB02A5">
        <w:t>19</w:t>
      </w:r>
      <w:r w:rsidRPr="00AB02A5">
        <w:t>76; Regulation No. 587, Establishing 1977 Seasons On Blue-winged, Green-winged, And Cinnamon Teal, Band-tailed Pigeons, And Mourning And White-winged Doves, Squirrel And Grouse, filed 7/29/</w:t>
      </w:r>
      <w:r w:rsidR="00AB02A5">
        <w:t>19</w:t>
      </w:r>
      <w:r w:rsidRPr="00AB02A5">
        <w:t>77; Regulation No. 588, Establishing 1977 Seasons On Migratory Waterfowl, Lesser Sandhill Crane, Common Snipe, Quail, Pheasants, And Prairie Chickens, filed 9/6/</w:t>
      </w:r>
      <w:r w:rsidR="00AB02A5">
        <w:t>19</w:t>
      </w:r>
      <w:r w:rsidRPr="00AB02A5">
        <w:t>77; Regulation No. 593, Establishing 1978 Seasons On Blue-winged, Green-winged, And Cinnamon Teal, Band-tailed Pigeons, And Mourning And White-winged Doves, Squirrel, Grouse, Rail, Snipe And Falconry Seasons, filed 8/30/</w:t>
      </w:r>
      <w:r w:rsidR="00AB02A5">
        <w:t>19</w:t>
      </w:r>
      <w:r w:rsidRPr="00AB02A5">
        <w:t>78; Regulation No. 594, Establishing 1978 Seasons On Migratory Waterfowl, Lesser Sandhill Crane, Quail, Pheasants, And Prairie Chickens, filed 9/11/</w:t>
      </w:r>
      <w:r w:rsidR="00AB02A5">
        <w:t>19</w:t>
      </w:r>
      <w:r w:rsidRPr="00AB02A5">
        <w:t>78; Regulation No. 600, Establishing 1979 Seasons On Blue-winged, Green-winged, And Cinnamon Teal, Band-tailed Pigeons, Mourning And White-winged Doves, Squirrel, Grouse, Rail, Snipe, And Falconry Seasons, filed 7/27/</w:t>
      </w:r>
      <w:r w:rsidR="00AB02A5">
        <w:t>19</w:t>
      </w:r>
      <w:r w:rsidRPr="00AB02A5">
        <w:t>79; Regulation No. 601, Establishing 1979 Seasons on Migratory Waterfowl, Lesser Sandhill Crane, Quail, Pheasants, And Prairie Chickens Regulation No. 605, Establishing 1980 Seasons On Blue-winged, Green-winged, And Cinnamon Teal, Band-tailed Pigeons, Mourning And White-winged Doves, Squirrel, Grouse, Rail, Snipe, And Falconry Seasons, filed 7/29/</w:t>
      </w:r>
      <w:r w:rsidR="00AB02A5">
        <w:t>19</w:t>
      </w:r>
      <w:r w:rsidRPr="00AB02A5">
        <w:t>80; Regulation No. 606, Establishing 1980 Seasons On Migratory Waterfowl, Lesser Sandhill Crane, Quail, Pheasants, And Prairie Chickens, filed 9/3/80; Regulation No. 610, Establishing 1981 Seasons On Blue-winged, Green-winged, And Cinnamon Teal, Band-tailed Pigeons, And Mourning And White-winged Doves, Squirrel, Grouse, Rail, Snipe, And Falconry Seasons, filed 8/19/81; Regulation No. 611, Establishing 1981 Seasons On Migratory Waterfowl, Lesser Sandhill Crane, Quail, Pheasants, And Prairie Chickens, filed 9/4/</w:t>
      </w:r>
      <w:r w:rsidR="00AB02A5">
        <w:t>19</w:t>
      </w:r>
      <w:r w:rsidRPr="00AB02A5">
        <w:t>81; Regulation No. 615, Establishing 1982 Seasons On Blue-winged, Green-winged, And Cinnamon Teal, Band-tailed Pigeons, Mourning And White-winged Doves, Squirrel, Grouse, Rail, Snipe, Sandhill Crane, And Falconry Seasons, filed 7/28/82; Regulation No. 616, Establishing 1982 Seasons On Migratory Waterfowl, Quail, Pheasants, And Prairie Chickens, filed 9/3/</w:t>
      </w:r>
      <w:r w:rsidR="00AB02A5">
        <w:t>19</w:t>
      </w:r>
      <w:r w:rsidRPr="00AB02A5">
        <w:t>82; Regulation No. 625, Establishing 1983 Seasons On Blue-winged, Green-winged, And Cinnamon Teal, Band-tailed Pigeons, Mourning And White-winged Doves, Squirrel, Grouse, Rail, Snipe, Sandhill Crane, And Falconry Seasons, filed 7/29/</w:t>
      </w:r>
      <w:r w:rsidR="00AB02A5">
        <w:t>19</w:t>
      </w:r>
      <w:r w:rsidRPr="00AB02A5">
        <w:t>83;Regulation No. 630, Establishing 1984 Seasons On Blue-winged, Green-winged, And Cinnamon Teal, Band-tailed Pigeons, Mourning And White-winged Doves, Squirrel, Grouse, Rail, Snipe, Sandhill Crane, Quail, Pheasant, Prairie Chicken, And Falconry Seasons, filed 8/2/</w:t>
      </w:r>
      <w:r w:rsidR="00AB02A5">
        <w:t>19</w:t>
      </w:r>
      <w:r w:rsidRPr="00AB02A5">
        <w:t xml:space="preserve">84; Regulation No. 637, Establishing 1985 Seasons On Blue-winged, </w:t>
      </w:r>
      <w:r w:rsidRPr="00AB02A5">
        <w:lastRenderedPageBreak/>
        <w:t>Green-winged, And Cinnamon Teal, Band-tailed Pigeons, Mourning And White-winged Doves, Squirrel, Grouse, Rail, Snipe, Sandhill Crane, Quail, Pheasant, Prairie Chicken, And Falconry Seasons, filed 8/26/</w:t>
      </w:r>
      <w:r w:rsidR="00AB02A5">
        <w:t>19</w:t>
      </w:r>
      <w:r w:rsidRPr="00AB02A5">
        <w:t>85; Regulation No. 642, Establishing 1986-87 Seasons On Grouse, Squirrel, Quail, Pheasant, Prairie Chicken, And Setting Falconry Seasons, filed 8/1/</w:t>
      </w:r>
      <w:r w:rsidR="00AB02A5">
        <w:t>19</w:t>
      </w:r>
      <w:r w:rsidRPr="00AB02A5">
        <w:t>86; Regulation No. 652, Establishing 1987-88 Seasons On Blue Grouse, Ring-necked Pheasants (And All Other Races Of Pheasants), Lesser Prairie Chickens, Montezuma Quail, Northern Bobwhite, Scaled Quail, Gambel’s Quail, Abert’s Squirrels, Red Squirrels And Setting Falconry Seasons, filed 8/24/</w:t>
      </w:r>
      <w:r w:rsidR="00AB02A5">
        <w:t>19</w:t>
      </w:r>
      <w:r w:rsidRPr="00AB02A5">
        <w:t>87; Regulation No. 661, Establishing 1988-</w:t>
      </w:r>
      <w:r w:rsidR="00AB02A5">
        <w:t>19</w:t>
      </w:r>
      <w:r w:rsidRPr="00AB02A5">
        <w:t>89 Seasons On Blue Grouse, Ring-necked Pheasants (And All Other Races Of Pheasants), Lesser Prairie Chickens, Montezuma Quail, Northern Bobwhite, Scaled Quail, Gambel’s Quail, Abert’s Squirrels, Red Squirrels And Setting Falconry Seasons, filed 6/28/</w:t>
      </w:r>
      <w:r w:rsidR="00AB02A5">
        <w:t>19</w:t>
      </w:r>
      <w:r w:rsidRPr="00AB02A5">
        <w:t>88; Regulation No. 668, Establishing 1989-</w:t>
      </w:r>
      <w:r w:rsidR="00AB02A5">
        <w:t>19</w:t>
      </w:r>
      <w:r w:rsidRPr="00AB02A5">
        <w:t>90 Seasons On Pheasants…, Blue Grouse, Lesser Prairie Chicken, Quail (…Shall Mean Montezuma Quail, Northern Bobwhite, Scaled Quail, And Gambel’s Quail), Abert’s Squirrel, Red Squirrel And Setting Falconry Seasons, filed 9/1/</w:t>
      </w:r>
      <w:r w:rsidR="00AB02A5">
        <w:t>19</w:t>
      </w:r>
      <w:r w:rsidRPr="00AB02A5">
        <w:t>89; Regulation No. 678, Establishing 1990-</w:t>
      </w:r>
      <w:r w:rsidR="00AB02A5">
        <w:t>19</w:t>
      </w:r>
      <w:r w:rsidRPr="00AB02A5">
        <w:t>91 Seasons On Pheasants…, Blue Grouse, Lesser Prairie Chicken, Quail…, Dove…, Band-tailed Pigeon, Sandhill Crane, Albert’s And Red Squirrel And Setting Falconry Seasons, filed 7/26/</w:t>
      </w:r>
      <w:r w:rsidR="00AB02A5">
        <w:t>19</w:t>
      </w:r>
      <w:r w:rsidRPr="00AB02A5">
        <w:t>90; Regulation No. 686, Establishing 1991-92 Seasons On Pheasants…, Blue Grouse, Lesser Prairie Chicken, Quail…, Dove…, Band-tailed Pigeon, Sandhill Crane, Abert’s And Red Squirrel And Setting Falconry Seasons, filed 8/6/</w:t>
      </w:r>
      <w:r w:rsidR="00AB02A5">
        <w:t>19</w:t>
      </w:r>
      <w:r w:rsidRPr="00AB02A5">
        <w:t>91; Regulation No. 699, Establishing 1992-</w:t>
      </w:r>
      <w:r w:rsidR="00AB02A5">
        <w:t>19</w:t>
      </w:r>
      <w:r w:rsidRPr="00AB02A5">
        <w:t>93 Seasons On Teal…, Pheasants…, Blue Grouse, Lesser Prairie Chicken, Quail…, Dove…, Band-tailed Pigeon, Sandhill Crane, Abert’s And Red Squirrel And Setting Falconry Seasons, filed 8/19/</w:t>
      </w:r>
      <w:r w:rsidR="00AB02A5">
        <w:t>19</w:t>
      </w:r>
      <w:r w:rsidRPr="00AB02A5">
        <w:t>92; Regulation No. 703, Establishing 1993-</w:t>
      </w:r>
      <w:r w:rsidR="00AB02A5">
        <w:t>19</w:t>
      </w:r>
      <w:r w:rsidRPr="00AB02A5">
        <w:t>94 Seasons On Teal…, Pheasants…, Blue Grouse, Lesser Prairie Chicken, Quail…, Dove…, Band-tailed Pigeon, Sandhill Crane, Abert’s And Red Squirrel And Setting Falconry Seasons, filed 3/11/</w:t>
      </w:r>
      <w:r w:rsidR="00AB02A5">
        <w:t>19</w:t>
      </w:r>
      <w:r w:rsidRPr="00AB02A5">
        <w:t>93; Regulation No. 706, Establishing 1994-</w:t>
      </w:r>
      <w:r w:rsidR="00AB02A5">
        <w:t>19</w:t>
      </w:r>
      <w:r w:rsidRPr="00AB02A5">
        <w:t xml:space="preserve">95, </w:t>
      </w:r>
      <w:r w:rsidR="00AB02A5">
        <w:t>19</w:t>
      </w:r>
      <w:r w:rsidRPr="00AB02A5">
        <w:t>95-</w:t>
      </w:r>
      <w:r w:rsidR="00AB02A5">
        <w:t>19</w:t>
      </w:r>
      <w:r w:rsidRPr="00AB02A5">
        <w:t xml:space="preserve">96, </w:t>
      </w:r>
      <w:r w:rsidR="00AB02A5">
        <w:t>19</w:t>
      </w:r>
      <w:r w:rsidRPr="00AB02A5">
        <w:t>96-</w:t>
      </w:r>
      <w:r w:rsidR="00AB02A5">
        <w:t>19</w:t>
      </w:r>
      <w:r w:rsidRPr="00AB02A5">
        <w:t>97 Seasons On Blue-winged Teal, Green-winged Teal, Cinnamon Teal, Pheasants, Blue Grouse, Lesser Prairie Chicken, Montezuma Quail, and Northern Bobwhite, filed 7/28/</w:t>
      </w:r>
      <w:r w:rsidR="00AB02A5">
        <w:t>19</w:t>
      </w:r>
      <w:r w:rsidRPr="00AB02A5">
        <w:t>94.</w:t>
      </w:r>
    </w:p>
    <w:p w14:paraId="62B0EBEE" w14:textId="77777777" w:rsidR="00C633F0" w:rsidRPr="00AB02A5" w:rsidRDefault="00C633F0" w:rsidP="00AB02A5"/>
    <w:p w14:paraId="3857F595" w14:textId="77777777" w:rsidR="00AB02A5" w:rsidRPr="00AB02A5" w:rsidRDefault="00AB02A5" w:rsidP="00AB02A5">
      <w:r w:rsidRPr="00AB02A5">
        <w:rPr>
          <w:b/>
        </w:rPr>
        <w:t>NMAC History:</w:t>
      </w:r>
    </w:p>
    <w:p w14:paraId="21753317" w14:textId="77777777" w:rsidR="00AB02A5" w:rsidRPr="00AB02A5" w:rsidRDefault="00AB02A5" w:rsidP="00AB02A5">
      <w:r w:rsidRPr="00AB02A5">
        <w:t>19 NMAC 31.5, Upland Game, filed 7</w:t>
      </w:r>
      <w:r>
        <w:t>/</w:t>
      </w:r>
      <w:r w:rsidRPr="00AB02A5">
        <w:t>18</w:t>
      </w:r>
      <w:r>
        <w:t>/19</w:t>
      </w:r>
      <w:r w:rsidRPr="00AB02A5">
        <w:t>95.</w:t>
      </w:r>
    </w:p>
    <w:p w14:paraId="2835CAA8" w14:textId="77777777" w:rsidR="00AB02A5" w:rsidRPr="00AB02A5" w:rsidRDefault="00AB02A5" w:rsidP="00AB02A5">
      <w:r w:rsidRPr="00AB02A5">
        <w:t>19.31.5 NMAC, Upland Game, filed 8</w:t>
      </w:r>
      <w:r>
        <w:t>/</w:t>
      </w:r>
      <w:r w:rsidRPr="00AB02A5">
        <w:t>15</w:t>
      </w:r>
      <w:r>
        <w:t>/</w:t>
      </w:r>
      <w:r w:rsidRPr="00AB02A5">
        <w:t>2000.</w:t>
      </w:r>
    </w:p>
    <w:p w14:paraId="32AC4595" w14:textId="77777777" w:rsidR="00AB02A5" w:rsidRPr="00AB02A5" w:rsidRDefault="00AB02A5" w:rsidP="00AB02A5">
      <w:r w:rsidRPr="00AB02A5">
        <w:t>19.31.5 NMAC, Upland Game, filed 7</w:t>
      </w:r>
      <w:r>
        <w:t>/</w:t>
      </w:r>
      <w:r w:rsidRPr="00AB02A5">
        <w:t>24</w:t>
      </w:r>
      <w:r>
        <w:t>/</w:t>
      </w:r>
      <w:r w:rsidRPr="00AB02A5">
        <w:t>2002.</w:t>
      </w:r>
    </w:p>
    <w:p w14:paraId="15F62199" w14:textId="77777777" w:rsidR="00AB02A5" w:rsidRPr="00AB02A5" w:rsidRDefault="00AB02A5" w:rsidP="00AB02A5">
      <w:r w:rsidRPr="00AB02A5">
        <w:t>19.31.5 NMAC, Upland Game, filed 8</w:t>
      </w:r>
      <w:r>
        <w:t>/</w:t>
      </w:r>
      <w:r w:rsidRPr="00AB02A5">
        <w:t>12</w:t>
      </w:r>
      <w:r>
        <w:t>/</w:t>
      </w:r>
      <w:r w:rsidRPr="00AB02A5">
        <w:t>2003.</w:t>
      </w:r>
    </w:p>
    <w:p w14:paraId="1E73B477" w14:textId="77777777" w:rsidR="00AB02A5" w:rsidRPr="00AB02A5" w:rsidRDefault="00AB02A5" w:rsidP="00AB02A5">
      <w:r w:rsidRPr="00AB02A5">
        <w:t>19.31.5 NMAC, Upland Game, filed 7</w:t>
      </w:r>
      <w:r>
        <w:t>/</w:t>
      </w:r>
      <w:r w:rsidRPr="00AB02A5">
        <w:t>30</w:t>
      </w:r>
      <w:r>
        <w:t>/</w:t>
      </w:r>
      <w:r w:rsidRPr="00AB02A5">
        <w:t>2004.</w:t>
      </w:r>
    </w:p>
    <w:p w14:paraId="57DEF074" w14:textId="77777777" w:rsidR="00AB02A5" w:rsidRPr="00AB02A5" w:rsidRDefault="00AB02A5" w:rsidP="00AB02A5">
      <w:r w:rsidRPr="00AB02A5">
        <w:t>19.31.5 NMAC, Upland Game, filed 8</w:t>
      </w:r>
      <w:r>
        <w:t>/</w:t>
      </w:r>
      <w:r w:rsidRPr="00AB02A5">
        <w:t>8</w:t>
      </w:r>
      <w:r>
        <w:t>/</w:t>
      </w:r>
      <w:r w:rsidRPr="00AB02A5">
        <w:t>2005.</w:t>
      </w:r>
    </w:p>
    <w:p w14:paraId="1EBB66F6" w14:textId="77777777" w:rsidR="00AB02A5" w:rsidRPr="00AB02A5" w:rsidRDefault="00AB02A5" w:rsidP="00AB02A5">
      <w:r w:rsidRPr="00AB02A5">
        <w:t>19.31.5 NMAC, Upland Game, filed 7</w:t>
      </w:r>
      <w:r>
        <w:t>/</w:t>
      </w:r>
      <w:r w:rsidRPr="00AB02A5">
        <w:t>18</w:t>
      </w:r>
      <w:r>
        <w:t>/</w:t>
      </w:r>
      <w:r w:rsidRPr="00AB02A5">
        <w:t>2006.</w:t>
      </w:r>
    </w:p>
    <w:p w14:paraId="1669B686" w14:textId="77777777" w:rsidR="00AB02A5" w:rsidRPr="00AB02A5" w:rsidRDefault="00AB02A5" w:rsidP="00AB02A5">
      <w:r w:rsidRPr="00AB02A5">
        <w:t>19.31.5 NMAC, Upland Game, filed 7</w:t>
      </w:r>
      <w:r>
        <w:t>/</w:t>
      </w:r>
      <w:r w:rsidRPr="00AB02A5">
        <w:t>26</w:t>
      </w:r>
      <w:r>
        <w:t>/</w:t>
      </w:r>
      <w:r w:rsidRPr="00AB02A5">
        <w:t>2007.</w:t>
      </w:r>
    </w:p>
    <w:p w14:paraId="708BED45" w14:textId="77777777" w:rsidR="00AB02A5" w:rsidRPr="00AB02A5" w:rsidRDefault="00AB02A5" w:rsidP="00AB02A5">
      <w:r w:rsidRPr="00AB02A5">
        <w:t>19.31.5 NMAC, Upland Game, filed 7</w:t>
      </w:r>
      <w:r>
        <w:t>/</w:t>
      </w:r>
      <w:r w:rsidRPr="00AB02A5">
        <w:t>30</w:t>
      </w:r>
      <w:r>
        <w:t>/</w:t>
      </w:r>
      <w:r w:rsidRPr="00AB02A5">
        <w:t>2008.</w:t>
      </w:r>
    </w:p>
    <w:p w14:paraId="431A71EB" w14:textId="77777777" w:rsidR="00AB02A5" w:rsidRPr="00AB02A5" w:rsidRDefault="00AB02A5" w:rsidP="00AB02A5"/>
    <w:p w14:paraId="689115F7" w14:textId="77777777" w:rsidR="00AB02A5" w:rsidRPr="00AB02A5" w:rsidRDefault="00AB02A5" w:rsidP="00AB02A5">
      <w:r w:rsidRPr="00AB02A5">
        <w:rPr>
          <w:b/>
        </w:rPr>
        <w:t>History of Repealed Material:</w:t>
      </w:r>
    </w:p>
    <w:p w14:paraId="21049D84" w14:textId="77777777" w:rsidR="00AB02A5" w:rsidRPr="00AB02A5" w:rsidRDefault="00AB02A5" w:rsidP="00AB02A5">
      <w:r w:rsidRPr="00AB02A5">
        <w:t>19.31.5 NMAC, Upland Game, filed 8</w:t>
      </w:r>
      <w:r>
        <w:t>/</w:t>
      </w:r>
      <w:r w:rsidRPr="00AB02A5">
        <w:t>15</w:t>
      </w:r>
      <w:r>
        <w:t>/</w:t>
      </w:r>
      <w:r w:rsidRPr="00AB02A5">
        <w:t xml:space="preserve">2000 </w:t>
      </w:r>
      <w:r>
        <w:t>-</w:t>
      </w:r>
      <w:r w:rsidRPr="00AB02A5">
        <w:t xml:space="preserve"> duration expired 3</w:t>
      </w:r>
      <w:r>
        <w:t>/</w:t>
      </w:r>
      <w:r w:rsidRPr="00AB02A5">
        <w:t>31</w:t>
      </w:r>
      <w:r>
        <w:t>/</w:t>
      </w:r>
      <w:r w:rsidRPr="00AB02A5">
        <w:t>2002.</w:t>
      </w:r>
    </w:p>
    <w:p w14:paraId="491BA34D" w14:textId="77777777" w:rsidR="00AB02A5" w:rsidRPr="00AB02A5" w:rsidRDefault="00AB02A5" w:rsidP="00AB02A5">
      <w:r w:rsidRPr="00AB02A5">
        <w:t>19.31.5 NMAC, Upland Game, filed 7</w:t>
      </w:r>
      <w:r>
        <w:t>/</w:t>
      </w:r>
      <w:r w:rsidRPr="00AB02A5">
        <w:t>24</w:t>
      </w:r>
      <w:r>
        <w:t>/</w:t>
      </w:r>
      <w:r w:rsidRPr="00AB02A5">
        <w:t xml:space="preserve">2002 </w:t>
      </w:r>
      <w:r>
        <w:t>-</w:t>
      </w:r>
      <w:r w:rsidRPr="00AB02A5">
        <w:t xml:space="preserve"> duration expired 3</w:t>
      </w:r>
      <w:r>
        <w:t>/</w:t>
      </w:r>
      <w:r w:rsidRPr="00AB02A5">
        <w:t>31</w:t>
      </w:r>
      <w:r>
        <w:t>/</w:t>
      </w:r>
      <w:r w:rsidRPr="00AB02A5">
        <w:t>2003.</w:t>
      </w:r>
    </w:p>
    <w:p w14:paraId="44548C5A" w14:textId="77777777" w:rsidR="00AB02A5" w:rsidRPr="00AB02A5" w:rsidRDefault="00AB02A5" w:rsidP="00AB02A5">
      <w:r w:rsidRPr="00AB02A5">
        <w:t>19.31.5 NMAC, Upland Game, filed 8</w:t>
      </w:r>
      <w:r>
        <w:t>/</w:t>
      </w:r>
      <w:r w:rsidRPr="00AB02A5">
        <w:t>12</w:t>
      </w:r>
      <w:r>
        <w:t>/</w:t>
      </w:r>
      <w:r w:rsidRPr="00AB02A5">
        <w:t xml:space="preserve">2003 </w:t>
      </w:r>
      <w:r>
        <w:t>-</w:t>
      </w:r>
      <w:r w:rsidRPr="00AB02A5">
        <w:t xml:space="preserve"> duration expired 3</w:t>
      </w:r>
      <w:r>
        <w:t>/</w:t>
      </w:r>
      <w:r w:rsidRPr="00AB02A5">
        <w:t>31</w:t>
      </w:r>
      <w:r>
        <w:t>/</w:t>
      </w:r>
      <w:r w:rsidRPr="00AB02A5">
        <w:t>2004.</w:t>
      </w:r>
    </w:p>
    <w:p w14:paraId="7A992831" w14:textId="77777777" w:rsidR="00AB02A5" w:rsidRPr="00AB02A5" w:rsidRDefault="00AB02A5" w:rsidP="00AB02A5">
      <w:r w:rsidRPr="00AB02A5">
        <w:t>19.31.5 NMAC, Upland Game, filed 7</w:t>
      </w:r>
      <w:r>
        <w:t>/</w:t>
      </w:r>
      <w:r w:rsidRPr="00AB02A5">
        <w:t>30</w:t>
      </w:r>
      <w:r>
        <w:t>/</w:t>
      </w:r>
      <w:r w:rsidRPr="00AB02A5">
        <w:t xml:space="preserve">2004 </w:t>
      </w:r>
      <w:r>
        <w:t>-</w:t>
      </w:r>
      <w:r w:rsidRPr="00AB02A5">
        <w:t xml:space="preserve"> duration expired 3</w:t>
      </w:r>
      <w:r>
        <w:t>/</w:t>
      </w:r>
      <w:r w:rsidRPr="00AB02A5">
        <w:t>31</w:t>
      </w:r>
      <w:r>
        <w:t>/</w:t>
      </w:r>
      <w:r w:rsidRPr="00AB02A5">
        <w:t>2005.</w:t>
      </w:r>
    </w:p>
    <w:p w14:paraId="60A7D549" w14:textId="77777777" w:rsidR="00AB02A5" w:rsidRPr="00AB02A5" w:rsidRDefault="00AB02A5" w:rsidP="00AB02A5">
      <w:r w:rsidRPr="00AB02A5">
        <w:t>19.31.5 NMAC, Upland Game, filed 8</w:t>
      </w:r>
      <w:r>
        <w:t>/</w:t>
      </w:r>
      <w:r w:rsidRPr="00AB02A5">
        <w:t>8</w:t>
      </w:r>
      <w:r>
        <w:t>/</w:t>
      </w:r>
      <w:r w:rsidRPr="00AB02A5">
        <w:t xml:space="preserve">2005 </w:t>
      </w:r>
      <w:r>
        <w:t>-</w:t>
      </w:r>
      <w:r w:rsidRPr="00AB02A5">
        <w:t xml:space="preserve"> duration expired 3</w:t>
      </w:r>
      <w:r>
        <w:t>/</w:t>
      </w:r>
      <w:r w:rsidRPr="00AB02A5">
        <w:t>31</w:t>
      </w:r>
      <w:r>
        <w:t>/</w:t>
      </w:r>
      <w:r w:rsidRPr="00AB02A5">
        <w:t>2006.</w:t>
      </w:r>
    </w:p>
    <w:p w14:paraId="21AE4A88" w14:textId="77777777" w:rsidR="00AB02A5" w:rsidRPr="00AB02A5" w:rsidRDefault="00AB02A5" w:rsidP="00AB02A5">
      <w:r w:rsidRPr="00AB02A5">
        <w:t>19.31.5 NMAC, Upland Game, filed 7</w:t>
      </w:r>
      <w:r>
        <w:t>/</w:t>
      </w:r>
      <w:r w:rsidRPr="00AB02A5">
        <w:t>18</w:t>
      </w:r>
      <w:r>
        <w:t>/</w:t>
      </w:r>
      <w:r w:rsidRPr="00AB02A5">
        <w:t xml:space="preserve">2006 </w:t>
      </w:r>
      <w:r>
        <w:t>-</w:t>
      </w:r>
      <w:r w:rsidRPr="00AB02A5">
        <w:t xml:space="preserve"> duration expired 3</w:t>
      </w:r>
      <w:r>
        <w:t>/</w:t>
      </w:r>
      <w:r w:rsidRPr="00AB02A5">
        <w:t>31</w:t>
      </w:r>
      <w:r>
        <w:t>/</w:t>
      </w:r>
      <w:r w:rsidRPr="00AB02A5">
        <w:t>2007.</w:t>
      </w:r>
    </w:p>
    <w:p w14:paraId="366E044C" w14:textId="77777777" w:rsidR="00AB02A5" w:rsidRPr="00AB02A5" w:rsidRDefault="00AB02A5" w:rsidP="00AB02A5">
      <w:r w:rsidRPr="00AB02A5">
        <w:t>19.31.5 NMAC, Upland Game, filed 7</w:t>
      </w:r>
      <w:r>
        <w:t>/</w:t>
      </w:r>
      <w:r w:rsidRPr="00AB02A5">
        <w:t>26</w:t>
      </w:r>
      <w:r>
        <w:t>/</w:t>
      </w:r>
      <w:r w:rsidRPr="00AB02A5">
        <w:t xml:space="preserve">2007 </w:t>
      </w:r>
      <w:r>
        <w:t>-</w:t>
      </w:r>
      <w:r w:rsidRPr="00AB02A5">
        <w:t xml:space="preserve"> duration expired 3</w:t>
      </w:r>
      <w:r>
        <w:t>/</w:t>
      </w:r>
      <w:r w:rsidRPr="00AB02A5">
        <w:t>31</w:t>
      </w:r>
      <w:r>
        <w:t>/</w:t>
      </w:r>
      <w:r w:rsidRPr="00AB02A5">
        <w:t>2008.</w:t>
      </w:r>
    </w:p>
    <w:p w14:paraId="35A796A0" w14:textId="77777777" w:rsidR="00AB02A5" w:rsidRPr="00AB02A5" w:rsidRDefault="00AB02A5" w:rsidP="00AB02A5">
      <w:r w:rsidRPr="00AB02A5">
        <w:t>19.31.5 NMAC, Upland Game, filed 7</w:t>
      </w:r>
      <w:r>
        <w:t>/</w:t>
      </w:r>
      <w:r w:rsidRPr="00AB02A5">
        <w:t>30</w:t>
      </w:r>
      <w:r>
        <w:t>/</w:t>
      </w:r>
      <w:r w:rsidRPr="00AB02A5">
        <w:t xml:space="preserve">2008 </w:t>
      </w:r>
      <w:r>
        <w:t>-</w:t>
      </w:r>
      <w:r w:rsidRPr="00AB02A5">
        <w:t xml:space="preserve"> duration expired 3</w:t>
      </w:r>
      <w:r>
        <w:t>/</w:t>
      </w:r>
      <w:r w:rsidRPr="00AB02A5">
        <w:t>31</w:t>
      </w:r>
      <w:r>
        <w:t>/</w:t>
      </w:r>
      <w:r w:rsidRPr="00AB02A5">
        <w:t>2010.</w:t>
      </w:r>
    </w:p>
    <w:p w14:paraId="794A48BF" w14:textId="77777777" w:rsidR="00AB02A5" w:rsidRPr="00AB02A5" w:rsidRDefault="00AB02A5" w:rsidP="00AB02A5">
      <w:r w:rsidRPr="00AB02A5">
        <w:t>19.31.5 NMAC, Upland Game, filed 8</w:t>
      </w:r>
      <w:r>
        <w:t>/</w:t>
      </w:r>
      <w:r w:rsidRPr="00AB02A5">
        <w:t>2</w:t>
      </w:r>
      <w:r>
        <w:t>/</w:t>
      </w:r>
      <w:r w:rsidRPr="00AB02A5">
        <w:t xml:space="preserve">2010 </w:t>
      </w:r>
      <w:r>
        <w:t>-</w:t>
      </w:r>
      <w:r w:rsidRPr="00AB02A5">
        <w:t xml:space="preserve"> duration expired 3</w:t>
      </w:r>
      <w:r>
        <w:t>/</w:t>
      </w:r>
      <w:r w:rsidRPr="00AB02A5">
        <w:t>31</w:t>
      </w:r>
      <w:r>
        <w:t>/</w:t>
      </w:r>
      <w:r w:rsidRPr="00AB02A5">
        <w:t>2014.</w:t>
      </w:r>
    </w:p>
    <w:p w14:paraId="31D5B250" w14:textId="77777777" w:rsidR="006B182A" w:rsidRDefault="00AB02A5" w:rsidP="00AB02A5">
      <w:r w:rsidRPr="00AB02A5">
        <w:t>19.31.5 NMAC, Upland Game, filed 4</w:t>
      </w:r>
      <w:r>
        <w:t>/</w:t>
      </w:r>
      <w:r w:rsidRPr="00AB02A5">
        <w:t>1</w:t>
      </w:r>
      <w:r>
        <w:t>/</w:t>
      </w:r>
      <w:r w:rsidRPr="00AB02A5">
        <w:t xml:space="preserve">2014 </w:t>
      </w:r>
      <w:r>
        <w:t>-</w:t>
      </w:r>
      <w:r w:rsidRPr="00AB02A5">
        <w:t xml:space="preserve"> duration expired 3</w:t>
      </w:r>
      <w:r>
        <w:t>/</w:t>
      </w:r>
      <w:r w:rsidRPr="00AB02A5">
        <w:t>31</w:t>
      </w:r>
      <w:r>
        <w:t>/</w:t>
      </w:r>
      <w:r w:rsidRPr="00AB02A5">
        <w:t>2018.</w:t>
      </w:r>
    </w:p>
    <w:p w14:paraId="4F623EC8" w14:textId="77777777" w:rsidR="00395189" w:rsidRPr="00952407" w:rsidRDefault="00395189" w:rsidP="00395189">
      <w:bookmarkStart w:id="2" w:name="_Hlk208913048"/>
      <w:r w:rsidRPr="00AB02A5">
        <w:t>19.31.5 NMAC, Upland Game, file</w:t>
      </w:r>
      <w:r w:rsidRPr="004431CE">
        <w:t>d 8/15/2017</w:t>
      </w:r>
      <w:r w:rsidRPr="00AB02A5">
        <w:t xml:space="preserve"> </w:t>
      </w:r>
      <w:r>
        <w:t>-</w:t>
      </w:r>
      <w:r w:rsidRPr="00AB02A5">
        <w:t xml:space="preserve"> duration expired 3</w:t>
      </w:r>
      <w:r>
        <w:t>/</w:t>
      </w:r>
      <w:r w:rsidRPr="00AB02A5">
        <w:t>31</w:t>
      </w:r>
      <w:r>
        <w:t>/</w:t>
      </w:r>
      <w:r w:rsidRPr="00AB02A5">
        <w:t>20</w:t>
      </w:r>
      <w:r>
        <w:t>22.</w:t>
      </w:r>
    </w:p>
    <w:p w14:paraId="2E492202" w14:textId="773FFBA8" w:rsidR="00BD1148" w:rsidRPr="00952407" w:rsidRDefault="00BD1148" w:rsidP="00BD1148">
      <w:r w:rsidRPr="00AB02A5">
        <w:t xml:space="preserve">19.31.5 NMAC, Upland Game, filed </w:t>
      </w:r>
      <w:r>
        <w:t>10/27/</w:t>
      </w:r>
      <w:r w:rsidRPr="00AB02A5">
        <w:t>20</w:t>
      </w:r>
      <w:r>
        <w:t>21</w:t>
      </w:r>
      <w:r w:rsidRPr="00AB02A5">
        <w:t xml:space="preserve"> </w:t>
      </w:r>
      <w:r>
        <w:t>-</w:t>
      </w:r>
      <w:r w:rsidRPr="00AB02A5">
        <w:t xml:space="preserve"> duration expired 3</w:t>
      </w:r>
      <w:r>
        <w:t>/</w:t>
      </w:r>
      <w:r w:rsidRPr="00AB02A5">
        <w:t>31</w:t>
      </w:r>
      <w:r>
        <w:t>/</w:t>
      </w:r>
      <w:r w:rsidRPr="00AB02A5">
        <w:t>20</w:t>
      </w:r>
      <w:r>
        <w:t>2</w:t>
      </w:r>
      <w:r w:rsidR="00964312">
        <w:t>6</w:t>
      </w:r>
      <w:r>
        <w:t>.</w:t>
      </w:r>
    </w:p>
    <w:bookmarkEnd w:id="2"/>
    <w:p w14:paraId="6648CE2D" w14:textId="77777777" w:rsidR="00A30B65" w:rsidRPr="00952407" w:rsidRDefault="00A30B65" w:rsidP="00AB02A5"/>
    <w:sectPr w:rsidR="00A30B65" w:rsidRPr="00952407" w:rsidSect="008C67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EE6A" w14:textId="77777777" w:rsidR="001D64CB" w:rsidRDefault="001D64CB">
      <w:r>
        <w:separator/>
      </w:r>
    </w:p>
  </w:endnote>
  <w:endnote w:type="continuationSeparator" w:id="0">
    <w:p w14:paraId="0517EB4D" w14:textId="77777777" w:rsidR="001D64CB" w:rsidRDefault="001D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15D2" w14:textId="77777777" w:rsidR="002C63CE" w:rsidRPr="000B3224" w:rsidRDefault="002C63CE" w:rsidP="00DC61EE">
    <w:pPr>
      <w:tabs>
        <w:tab w:val="right" w:pos="9360"/>
      </w:tabs>
      <w:rPr>
        <w:szCs w:val="20"/>
      </w:rPr>
    </w:pPr>
    <w:r w:rsidRPr="000B3224">
      <w:rPr>
        <w:szCs w:val="20"/>
      </w:rPr>
      <w:t>19.31.5 NMAC</w:t>
    </w:r>
    <w:r w:rsidRPr="000B3224">
      <w:rPr>
        <w:szCs w:val="20"/>
      </w:rPr>
      <w:tab/>
    </w:r>
    <w:r w:rsidRPr="000B3224">
      <w:rPr>
        <w:szCs w:val="20"/>
      </w:rPr>
      <w:fldChar w:fldCharType="begin"/>
    </w:r>
    <w:r w:rsidRPr="000B3224">
      <w:rPr>
        <w:szCs w:val="20"/>
      </w:rPr>
      <w:instrText xml:space="preserve"> PAGE </w:instrText>
    </w:r>
    <w:r w:rsidRPr="000B3224">
      <w:rPr>
        <w:szCs w:val="20"/>
      </w:rPr>
      <w:fldChar w:fldCharType="separate"/>
    </w:r>
    <w:r w:rsidR="00AB02A5">
      <w:rPr>
        <w:noProof/>
        <w:szCs w:val="20"/>
      </w:rPr>
      <w:t>7</w:t>
    </w:r>
    <w:r w:rsidRPr="000B3224">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EB3E" w14:textId="77777777" w:rsidR="001D64CB" w:rsidRDefault="001D64CB">
      <w:r>
        <w:separator/>
      </w:r>
    </w:p>
  </w:footnote>
  <w:footnote w:type="continuationSeparator" w:id="0">
    <w:p w14:paraId="0CB82D37" w14:textId="77777777" w:rsidR="001D64CB" w:rsidRDefault="001D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F0"/>
    <w:rsid w:val="00031603"/>
    <w:rsid w:val="000404B4"/>
    <w:rsid w:val="000555B1"/>
    <w:rsid w:val="00062777"/>
    <w:rsid w:val="00072B3F"/>
    <w:rsid w:val="000754FA"/>
    <w:rsid w:val="0007675A"/>
    <w:rsid w:val="00095C4B"/>
    <w:rsid w:val="00096DBE"/>
    <w:rsid w:val="00097467"/>
    <w:rsid w:val="000A03C5"/>
    <w:rsid w:val="000B3224"/>
    <w:rsid w:val="000C5732"/>
    <w:rsid w:val="000F366E"/>
    <w:rsid w:val="001014BF"/>
    <w:rsid w:val="0010523D"/>
    <w:rsid w:val="00120930"/>
    <w:rsid w:val="00123833"/>
    <w:rsid w:val="00126920"/>
    <w:rsid w:val="001373F8"/>
    <w:rsid w:val="00143805"/>
    <w:rsid w:val="001547B9"/>
    <w:rsid w:val="00162F28"/>
    <w:rsid w:val="00174AF7"/>
    <w:rsid w:val="001750C7"/>
    <w:rsid w:val="00175209"/>
    <w:rsid w:val="001B112E"/>
    <w:rsid w:val="001C5849"/>
    <w:rsid w:val="001D64CB"/>
    <w:rsid w:val="001D7FB7"/>
    <w:rsid w:val="00204AF1"/>
    <w:rsid w:val="00227388"/>
    <w:rsid w:val="0023092D"/>
    <w:rsid w:val="0024363C"/>
    <w:rsid w:val="002517BE"/>
    <w:rsid w:val="00263F8F"/>
    <w:rsid w:val="00277D38"/>
    <w:rsid w:val="00285764"/>
    <w:rsid w:val="00285D97"/>
    <w:rsid w:val="00286C26"/>
    <w:rsid w:val="0029093C"/>
    <w:rsid w:val="00291CB0"/>
    <w:rsid w:val="002B3FD6"/>
    <w:rsid w:val="002C63CE"/>
    <w:rsid w:val="0030442F"/>
    <w:rsid w:val="0031491F"/>
    <w:rsid w:val="00341085"/>
    <w:rsid w:val="003663A5"/>
    <w:rsid w:val="00395189"/>
    <w:rsid w:val="003B4B01"/>
    <w:rsid w:val="003D319A"/>
    <w:rsid w:val="003D64AD"/>
    <w:rsid w:val="003F065A"/>
    <w:rsid w:val="00420A46"/>
    <w:rsid w:val="00423DAD"/>
    <w:rsid w:val="004241C8"/>
    <w:rsid w:val="00427413"/>
    <w:rsid w:val="00453EE7"/>
    <w:rsid w:val="00457505"/>
    <w:rsid w:val="00462D43"/>
    <w:rsid w:val="00467C2F"/>
    <w:rsid w:val="004738A0"/>
    <w:rsid w:val="00474637"/>
    <w:rsid w:val="004A111B"/>
    <w:rsid w:val="004A6E87"/>
    <w:rsid w:val="004B70EE"/>
    <w:rsid w:val="004C64D3"/>
    <w:rsid w:val="004D49B0"/>
    <w:rsid w:val="004E673A"/>
    <w:rsid w:val="00501735"/>
    <w:rsid w:val="00505DEA"/>
    <w:rsid w:val="00507B06"/>
    <w:rsid w:val="005300CE"/>
    <w:rsid w:val="00532CD4"/>
    <w:rsid w:val="00534154"/>
    <w:rsid w:val="00552D96"/>
    <w:rsid w:val="00571169"/>
    <w:rsid w:val="0058454D"/>
    <w:rsid w:val="005A4A59"/>
    <w:rsid w:val="005A7FAA"/>
    <w:rsid w:val="005C0E82"/>
    <w:rsid w:val="005D0846"/>
    <w:rsid w:val="005D163F"/>
    <w:rsid w:val="005D356A"/>
    <w:rsid w:val="005D6098"/>
    <w:rsid w:val="005E0F54"/>
    <w:rsid w:val="005E21D9"/>
    <w:rsid w:val="005E71AE"/>
    <w:rsid w:val="00623173"/>
    <w:rsid w:val="00632D4C"/>
    <w:rsid w:val="00635E77"/>
    <w:rsid w:val="0064423F"/>
    <w:rsid w:val="006638DA"/>
    <w:rsid w:val="0069330D"/>
    <w:rsid w:val="006A5888"/>
    <w:rsid w:val="006B182A"/>
    <w:rsid w:val="006B5490"/>
    <w:rsid w:val="006E4A63"/>
    <w:rsid w:val="006E6701"/>
    <w:rsid w:val="006F2138"/>
    <w:rsid w:val="007306D0"/>
    <w:rsid w:val="00745B30"/>
    <w:rsid w:val="00756B2F"/>
    <w:rsid w:val="007753F7"/>
    <w:rsid w:val="007A3DFF"/>
    <w:rsid w:val="007A4EA8"/>
    <w:rsid w:val="007A6D5F"/>
    <w:rsid w:val="007B177A"/>
    <w:rsid w:val="007D196D"/>
    <w:rsid w:val="007F1B9C"/>
    <w:rsid w:val="007F4E8B"/>
    <w:rsid w:val="008040C1"/>
    <w:rsid w:val="00816B0B"/>
    <w:rsid w:val="00820AF2"/>
    <w:rsid w:val="008303B6"/>
    <w:rsid w:val="00837387"/>
    <w:rsid w:val="00847156"/>
    <w:rsid w:val="00853088"/>
    <w:rsid w:val="00857D47"/>
    <w:rsid w:val="00862C72"/>
    <w:rsid w:val="00870D1F"/>
    <w:rsid w:val="00875BF4"/>
    <w:rsid w:val="0088663F"/>
    <w:rsid w:val="008A4767"/>
    <w:rsid w:val="008A620B"/>
    <w:rsid w:val="008B320F"/>
    <w:rsid w:val="008B6AA6"/>
    <w:rsid w:val="008B7821"/>
    <w:rsid w:val="008C6740"/>
    <w:rsid w:val="00900F0A"/>
    <w:rsid w:val="0090415C"/>
    <w:rsid w:val="00904852"/>
    <w:rsid w:val="00912F47"/>
    <w:rsid w:val="0092339A"/>
    <w:rsid w:val="00933774"/>
    <w:rsid w:val="00933E34"/>
    <w:rsid w:val="00941B03"/>
    <w:rsid w:val="00952407"/>
    <w:rsid w:val="00964312"/>
    <w:rsid w:val="00972624"/>
    <w:rsid w:val="00975D0E"/>
    <w:rsid w:val="00985ADC"/>
    <w:rsid w:val="009877D4"/>
    <w:rsid w:val="00995CCB"/>
    <w:rsid w:val="009B5F5A"/>
    <w:rsid w:val="009C2252"/>
    <w:rsid w:val="009E48F9"/>
    <w:rsid w:val="00A22645"/>
    <w:rsid w:val="00A30B65"/>
    <w:rsid w:val="00A66C61"/>
    <w:rsid w:val="00A82952"/>
    <w:rsid w:val="00AB02A5"/>
    <w:rsid w:val="00AB33F0"/>
    <w:rsid w:val="00AB3F88"/>
    <w:rsid w:val="00AB4403"/>
    <w:rsid w:val="00AC759E"/>
    <w:rsid w:val="00AD3475"/>
    <w:rsid w:val="00B10772"/>
    <w:rsid w:val="00B41C40"/>
    <w:rsid w:val="00B54F61"/>
    <w:rsid w:val="00B74E01"/>
    <w:rsid w:val="00B87EC3"/>
    <w:rsid w:val="00B92D61"/>
    <w:rsid w:val="00BA4555"/>
    <w:rsid w:val="00BB0717"/>
    <w:rsid w:val="00BD1148"/>
    <w:rsid w:val="00BD1D5F"/>
    <w:rsid w:val="00BF2D99"/>
    <w:rsid w:val="00BF31F6"/>
    <w:rsid w:val="00BF55A5"/>
    <w:rsid w:val="00C06DED"/>
    <w:rsid w:val="00C22023"/>
    <w:rsid w:val="00C23318"/>
    <w:rsid w:val="00C46216"/>
    <w:rsid w:val="00C633F0"/>
    <w:rsid w:val="00C70310"/>
    <w:rsid w:val="00C753F0"/>
    <w:rsid w:val="00C9529D"/>
    <w:rsid w:val="00C95BCF"/>
    <w:rsid w:val="00CA6445"/>
    <w:rsid w:val="00CB21F9"/>
    <w:rsid w:val="00CD3702"/>
    <w:rsid w:val="00D0520C"/>
    <w:rsid w:val="00D20E4E"/>
    <w:rsid w:val="00D41CD0"/>
    <w:rsid w:val="00D5536A"/>
    <w:rsid w:val="00D55A2D"/>
    <w:rsid w:val="00D6289E"/>
    <w:rsid w:val="00D87B5A"/>
    <w:rsid w:val="00DA7D34"/>
    <w:rsid w:val="00DC61EE"/>
    <w:rsid w:val="00DE0F79"/>
    <w:rsid w:val="00DE1783"/>
    <w:rsid w:val="00DE5C7C"/>
    <w:rsid w:val="00DF1C45"/>
    <w:rsid w:val="00DF7B97"/>
    <w:rsid w:val="00E00876"/>
    <w:rsid w:val="00E054FF"/>
    <w:rsid w:val="00E07F71"/>
    <w:rsid w:val="00E37BBF"/>
    <w:rsid w:val="00E459DF"/>
    <w:rsid w:val="00E46CF1"/>
    <w:rsid w:val="00E46D58"/>
    <w:rsid w:val="00E474BD"/>
    <w:rsid w:val="00E65428"/>
    <w:rsid w:val="00E840C2"/>
    <w:rsid w:val="00E84A43"/>
    <w:rsid w:val="00EA3BBE"/>
    <w:rsid w:val="00EB5071"/>
    <w:rsid w:val="00EC34F5"/>
    <w:rsid w:val="00ED0A82"/>
    <w:rsid w:val="00EE2892"/>
    <w:rsid w:val="00EF3300"/>
    <w:rsid w:val="00F02D99"/>
    <w:rsid w:val="00F0350B"/>
    <w:rsid w:val="00F22150"/>
    <w:rsid w:val="00F300A8"/>
    <w:rsid w:val="00F308C1"/>
    <w:rsid w:val="00F32DAF"/>
    <w:rsid w:val="00F54397"/>
    <w:rsid w:val="00F815D5"/>
    <w:rsid w:val="00F8654D"/>
    <w:rsid w:val="00FB19E7"/>
    <w:rsid w:val="00FC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08A4"/>
  <w15:docId w15:val="{5B53ACA8-4B27-4EB9-85E7-1CA9EF4A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2A5"/>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735"/>
    <w:pPr>
      <w:autoSpaceDE w:val="0"/>
      <w:autoSpaceDN w:val="0"/>
      <w:adjustRightInd w:val="0"/>
    </w:pPr>
    <w:rPr>
      <w:color w:val="000000"/>
      <w:sz w:val="24"/>
      <w:szCs w:val="24"/>
    </w:rPr>
  </w:style>
  <w:style w:type="paragraph" w:styleId="Footer">
    <w:name w:val="footer"/>
    <w:basedOn w:val="Normal"/>
    <w:link w:val="FooterChar"/>
    <w:rsid w:val="002C63CE"/>
    <w:pPr>
      <w:tabs>
        <w:tab w:val="center" w:pos="4680"/>
        <w:tab w:val="right" w:pos="9360"/>
      </w:tabs>
    </w:pPr>
  </w:style>
  <w:style w:type="character" w:customStyle="1" w:styleId="FooterChar">
    <w:name w:val="Footer Char"/>
    <w:link w:val="Footer"/>
    <w:rsid w:val="002C63CE"/>
    <w:rPr>
      <w:sz w:val="24"/>
      <w:szCs w:val="24"/>
    </w:rPr>
  </w:style>
  <w:style w:type="character" w:styleId="CommentReference">
    <w:name w:val="annotation reference"/>
    <w:basedOn w:val="DefaultParagraphFont"/>
    <w:uiPriority w:val="99"/>
    <w:semiHidden/>
    <w:unhideWhenUsed/>
    <w:rsid w:val="00B54F61"/>
    <w:rPr>
      <w:sz w:val="16"/>
      <w:szCs w:val="16"/>
    </w:rPr>
  </w:style>
  <w:style w:type="paragraph" w:styleId="CommentText">
    <w:name w:val="annotation text"/>
    <w:basedOn w:val="Normal"/>
    <w:link w:val="CommentTextChar"/>
    <w:uiPriority w:val="99"/>
    <w:unhideWhenUsed/>
    <w:rsid w:val="00B54F61"/>
    <w:rPr>
      <w:szCs w:val="20"/>
    </w:rPr>
  </w:style>
  <w:style w:type="character" w:customStyle="1" w:styleId="CommentTextChar">
    <w:name w:val="Comment Text Char"/>
    <w:basedOn w:val="DefaultParagraphFont"/>
    <w:link w:val="CommentText"/>
    <w:uiPriority w:val="99"/>
    <w:rsid w:val="00B54F61"/>
  </w:style>
  <w:style w:type="paragraph" w:styleId="CommentSubject">
    <w:name w:val="annotation subject"/>
    <w:basedOn w:val="CommentText"/>
    <w:next w:val="CommentText"/>
    <w:link w:val="CommentSubjectChar"/>
    <w:semiHidden/>
    <w:unhideWhenUsed/>
    <w:rsid w:val="00B54F61"/>
    <w:rPr>
      <w:b/>
      <w:bCs/>
    </w:rPr>
  </w:style>
  <w:style w:type="character" w:customStyle="1" w:styleId="CommentSubjectChar">
    <w:name w:val="Comment Subject Char"/>
    <w:basedOn w:val="CommentTextChar"/>
    <w:link w:val="CommentSubject"/>
    <w:semiHidden/>
    <w:rsid w:val="00B54F61"/>
    <w:rPr>
      <w:b/>
      <w:bCs/>
    </w:rPr>
  </w:style>
  <w:style w:type="paragraph" w:styleId="BalloonText">
    <w:name w:val="Balloon Text"/>
    <w:basedOn w:val="Normal"/>
    <w:link w:val="BalloonTextChar"/>
    <w:semiHidden/>
    <w:unhideWhenUsed/>
    <w:rsid w:val="00B54F61"/>
    <w:rPr>
      <w:rFonts w:ascii="Segoe UI" w:hAnsi="Segoe UI" w:cs="Segoe UI"/>
      <w:sz w:val="18"/>
      <w:szCs w:val="18"/>
    </w:rPr>
  </w:style>
  <w:style w:type="character" w:customStyle="1" w:styleId="BalloonTextChar">
    <w:name w:val="Balloon Text Char"/>
    <w:basedOn w:val="DefaultParagraphFont"/>
    <w:link w:val="BalloonText"/>
    <w:semiHidden/>
    <w:rsid w:val="00B54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5075">
      <w:bodyDiv w:val="1"/>
      <w:marLeft w:val="0"/>
      <w:marRight w:val="0"/>
      <w:marTop w:val="0"/>
      <w:marBottom w:val="0"/>
      <w:divBdr>
        <w:top w:val="none" w:sz="0" w:space="0" w:color="auto"/>
        <w:left w:val="none" w:sz="0" w:space="0" w:color="auto"/>
        <w:bottom w:val="none" w:sz="0" w:space="0" w:color="auto"/>
        <w:right w:val="none" w:sz="0" w:space="0" w:color="auto"/>
      </w:divBdr>
    </w:div>
    <w:div w:id="863789354">
      <w:bodyDiv w:val="1"/>
      <w:marLeft w:val="0"/>
      <w:marRight w:val="0"/>
      <w:marTop w:val="0"/>
      <w:marBottom w:val="0"/>
      <w:divBdr>
        <w:top w:val="none" w:sz="0" w:space="0" w:color="auto"/>
        <w:left w:val="none" w:sz="0" w:space="0" w:color="auto"/>
        <w:bottom w:val="none" w:sz="0" w:space="0" w:color="auto"/>
        <w:right w:val="none" w:sz="0" w:space="0" w:color="auto"/>
      </w:divBdr>
    </w:div>
    <w:div w:id="878279219">
      <w:bodyDiv w:val="1"/>
      <w:marLeft w:val="0"/>
      <w:marRight w:val="0"/>
      <w:marTop w:val="0"/>
      <w:marBottom w:val="0"/>
      <w:divBdr>
        <w:top w:val="none" w:sz="0" w:space="0" w:color="auto"/>
        <w:left w:val="none" w:sz="0" w:space="0" w:color="auto"/>
        <w:bottom w:val="none" w:sz="0" w:space="0" w:color="auto"/>
        <w:right w:val="none" w:sz="0" w:space="0" w:color="auto"/>
      </w:divBdr>
    </w:div>
    <w:div w:id="14446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19.31.5 NMAC clean</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19.31.5 NMAC clean</dc:title>
  <dc:creator>TeamViewer</dc:creator>
  <cp:lastModifiedBy>Goldstein, Elise J., DGF</cp:lastModifiedBy>
  <cp:revision>2</cp:revision>
  <cp:lastPrinted>2021-08-20T15:10:00Z</cp:lastPrinted>
  <dcterms:created xsi:type="dcterms:W3CDTF">2025-09-21T19:01:00Z</dcterms:created>
  <dcterms:modified xsi:type="dcterms:W3CDTF">2025-09-21T19:01:00Z</dcterms:modified>
</cp:coreProperties>
</file>