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A8A3" w14:textId="03F779EB" w:rsidR="00FF3709" w:rsidRDefault="001F4375" w:rsidP="000C681D">
      <w:p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8/15/2024</w:t>
      </w:r>
    </w:p>
    <w:p w14:paraId="795BC5AD" w14:textId="77777777" w:rsidR="001F4375" w:rsidRPr="001F4375" w:rsidRDefault="001F4375" w:rsidP="000C681D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16D1413" w14:textId="062C15EA" w:rsidR="001F4375" w:rsidRDefault="001F4375" w:rsidP="000C681D">
      <w:p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Habitat Stamp Program Citizen Advisory Committee Meeting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9:00 AM</w:t>
      </w:r>
    </w:p>
    <w:p w14:paraId="710461A0" w14:textId="77777777" w:rsidR="001F4375" w:rsidRDefault="001F4375" w:rsidP="000C681D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C46DC89" w14:textId="501C91B1" w:rsidR="001F4375" w:rsidRDefault="004527B8" w:rsidP="001F437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9:00 am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1F4375" w:rsidRPr="001F4375">
        <w:rPr>
          <w:rFonts w:ascii="Times New Roman" w:hAnsi="Times New Roman" w:cs="Times New Roman"/>
          <w:b w:val="0"/>
          <w:bCs/>
          <w:sz w:val="24"/>
          <w:szCs w:val="24"/>
        </w:rPr>
        <w:t>Call Meeting to Order</w:t>
      </w:r>
    </w:p>
    <w:p w14:paraId="215F52CD" w14:textId="77777777" w:rsidR="00A27951" w:rsidRPr="001F4375" w:rsidRDefault="00A27951" w:rsidP="00A27951">
      <w:pPr>
        <w:pStyle w:val="ListParagrap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3F738B7" w14:textId="5DF3BFE8" w:rsidR="001F4375" w:rsidRPr="00A27951" w:rsidRDefault="001F4375" w:rsidP="00A2795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27951">
        <w:rPr>
          <w:rFonts w:ascii="Times New Roman" w:hAnsi="Times New Roman" w:cs="Times New Roman"/>
          <w:b w:val="0"/>
          <w:bCs/>
          <w:sz w:val="24"/>
          <w:szCs w:val="24"/>
        </w:rPr>
        <w:t>Verification of Quor</w:t>
      </w:r>
      <w:r w:rsidR="004527B8" w:rsidRPr="00A27951">
        <w:rPr>
          <w:rFonts w:ascii="Times New Roman" w:hAnsi="Times New Roman" w:cs="Times New Roman"/>
          <w:b w:val="0"/>
          <w:bCs/>
          <w:sz w:val="24"/>
          <w:szCs w:val="24"/>
        </w:rPr>
        <w:t>u</w:t>
      </w:r>
      <w:r w:rsidRPr="00A27951">
        <w:rPr>
          <w:rFonts w:ascii="Times New Roman" w:hAnsi="Times New Roman" w:cs="Times New Roman"/>
          <w:b w:val="0"/>
          <w:bCs/>
          <w:sz w:val="24"/>
          <w:szCs w:val="24"/>
        </w:rPr>
        <w:t>m / Roll Call of CAC Members</w:t>
      </w:r>
    </w:p>
    <w:p w14:paraId="458F8A46" w14:textId="2F45705B" w:rsidR="001F4375" w:rsidRPr="00A27951" w:rsidRDefault="001F4375" w:rsidP="00A2795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27951">
        <w:rPr>
          <w:rFonts w:ascii="Times New Roman" w:hAnsi="Times New Roman" w:cs="Times New Roman"/>
          <w:b w:val="0"/>
          <w:bCs/>
          <w:sz w:val="24"/>
          <w:szCs w:val="24"/>
        </w:rPr>
        <w:t>Introduction of Participants</w:t>
      </w:r>
    </w:p>
    <w:p w14:paraId="7DBB9261" w14:textId="77777777" w:rsidR="001F4375" w:rsidRDefault="001F4375" w:rsidP="000C681D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A14385A" w14:textId="7DB8DD59" w:rsidR="001F4375" w:rsidRDefault="004527B8" w:rsidP="001F437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9:15 am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1F4375" w:rsidRPr="001F4375">
        <w:rPr>
          <w:rFonts w:ascii="Times New Roman" w:hAnsi="Times New Roman" w:cs="Times New Roman"/>
          <w:b w:val="0"/>
          <w:bCs/>
          <w:sz w:val="24"/>
          <w:szCs w:val="24"/>
        </w:rPr>
        <w:t>2025 Project Prioritization</w:t>
      </w:r>
    </w:p>
    <w:p w14:paraId="02BD121D" w14:textId="77777777" w:rsidR="00A27951" w:rsidRPr="001F4375" w:rsidRDefault="00A27951" w:rsidP="00A27951">
      <w:pPr>
        <w:pStyle w:val="ListParagrap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A81A7DA" w14:textId="3B79493C" w:rsidR="001F4375" w:rsidRPr="001F4375" w:rsidRDefault="001F4375" w:rsidP="00A27951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CAC Member Independent Review Results</w:t>
      </w:r>
      <w:r w:rsidR="004527B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7F4C2C8" w14:textId="3D7C5A23" w:rsidR="001F4375" w:rsidRPr="001F4375" w:rsidRDefault="001F4375" w:rsidP="00A27951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Public Comment</w:t>
      </w:r>
    </w:p>
    <w:p w14:paraId="1B3402EB" w14:textId="31B92978" w:rsidR="001F4375" w:rsidRPr="001F4375" w:rsidRDefault="001F4375" w:rsidP="00A27951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CAC Discussion</w:t>
      </w:r>
    </w:p>
    <w:p w14:paraId="55059B28" w14:textId="36FB49FB" w:rsidR="001F4375" w:rsidRPr="001F4375" w:rsidRDefault="001F4375" w:rsidP="00A27951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 xml:space="preserve">Action </w:t>
      </w:r>
      <w:r w:rsidR="004527B8">
        <w:rPr>
          <w:rFonts w:ascii="Times New Roman" w:hAnsi="Times New Roman" w:cs="Times New Roman"/>
          <w:b w:val="0"/>
          <w:bCs/>
          <w:sz w:val="24"/>
          <w:szCs w:val="24"/>
        </w:rPr>
        <w:t>Item – CAC vote to establish ranking</w:t>
      </w:r>
    </w:p>
    <w:p w14:paraId="470E0C1F" w14:textId="77777777" w:rsidR="001F4375" w:rsidRDefault="001F4375" w:rsidP="001F4375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657440D" w14:textId="57548F21" w:rsidR="001F4375" w:rsidRDefault="004527B8" w:rsidP="001F43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12:00 pm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997DA8">
        <w:rPr>
          <w:rFonts w:ascii="Times New Roman" w:hAnsi="Times New Roman" w:cs="Times New Roman"/>
          <w:b w:val="0"/>
          <w:bCs/>
          <w:sz w:val="24"/>
          <w:szCs w:val="24"/>
        </w:rPr>
        <w:t xml:space="preserve">CAC Discussion Item </w:t>
      </w:r>
    </w:p>
    <w:p w14:paraId="425114D9" w14:textId="77777777" w:rsidR="00997DA8" w:rsidRDefault="00997DA8" w:rsidP="00997DA8">
      <w:pPr>
        <w:pStyle w:val="ListParagrap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6F00357" w14:textId="420DEB2A" w:rsidR="00997DA8" w:rsidRPr="001F4375" w:rsidRDefault="00997DA8" w:rsidP="001F43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12:30 pm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Meeting Adjourn</w:t>
      </w:r>
    </w:p>
    <w:p w14:paraId="5B19E8C4" w14:textId="77777777" w:rsidR="001F4375" w:rsidRPr="001F4375" w:rsidRDefault="001F4375" w:rsidP="001F4375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1F4375" w:rsidRPr="001F4375" w:rsidSect="004B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0966" w14:textId="77777777" w:rsidR="00B84276" w:rsidRDefault="00B84276" w:rsidP="00F54D0D">
      <w:r>
        <w:separator/>
      </w:r>
    </w:p>
  </w:endnote>
  <w:endnote w:type="continuationSeparator" w:id="0">
    <w:p w14:paraId="544A6596" w14:textId="77777777" w:rsidR="00B84276" w:rsidRDefault="00B84276" w:rsidP="00F5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83A6" w14:textId="77777777" w:rsidR="00065C6E" w:rsidRDefault="00065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4FCE" w14:textId="77777777" w:rsidR="00065C6E" w:rsidRDefault="00065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F067" w14:textId="77777777" w:rsidR="00065C6E" w:rsidRDefault="00065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B86CB" w14:textId="77777777" w:rsidR="00B84276" w:rsidRDefault="00B84276" w:rsidP="00F54D0D">
      <w:r>
        <w:separator/>
      </w:r>
    </w:p>
  </w:footnote>
  <w:footnote w:type="continuationSeparator" w:id="0">
    <w:p w14:paraId="2D53571A" w14:textId="77777777" w:rsidR="00B84276" w:rsidRDefault="00B84276" w:rsidP="00F5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9DE6" w14:textId="77777777" w:rsidR="00FF4274" w:rsidRDefault="00FF4274">
    <w:pPr>
      <w:pStyle w:val="Header"/>
    </w:pPr>
  </w:p>
  <w:p w14:paraId="4A3FD683" w14:textId="77777777" w:rsidR="000B3992" w:rsidRDefault="000B39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DEEB" w14:textId="77777777" w:rsidR="00F54D0D" w:rsidRPr="00202E30" w:rsidRDefault="00F54D0D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 w:rsidRPr="00202E30">
      <w:rPr>
        <w:rStyle w:val="PageNumber"/>
        <w:rFonts w:cs="Arial"/>
        <w:b w:val="0"/>
        <w:color w:val="808080" w:themeColor="background1" w:themeShade="80"/>
        <w:szCs w:val="16"/>
      </w:rPr>
      <w:t>Insert Addressee’s Name Here</w:t>
    </w:r>
  </w:p>
  <w:p w14:paraId="26F390A0" w14:textId="77777777" w:rsidR="00F54D0D" w:rsidRPr="00202E30" w:rsidRDefault="00F54D0D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 w:rsidRPr="00202E30">
      <w:rPr>
        <w:rStyle w:val="PageNumber"/>
        <w:rFonts w:cs="Arial"/>
        <w:b w:val="0"/>
        <w:color w:val="808080" w:themeColor="background1" w:themeShade="80"/>
        <w:szCs w:val="16"/>
      </w:rPr>
      <w:t>Insert Date Here</w:t>
    </w:r>
  </w:p>
  <w:p w14:paraId="690006E4" w14:textId="77777777" w:rsidR="00F54D0D" w:rsidRDefault="00F54D0D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 w:rsidRPr="00202E30">
      <w:rPr>
        <w:rStyle w:val="PageNumber"/>
        <w:rFonts w:cs="Arial"/>
        <w:b w:val="0"/>
        <w:color w:val="808080" w:themeColor="background1" w:themeShade="80"/>
        <w:szCs w:val="16"/>
      </w:rPr>
      <w:t>Page -</w: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begin"/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instrText xml:space="preserve"> PAGE </w:instrTex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separate"/>
    </w:r>
    <w:r w:rsidR="001268A3">
      <w:rPr>
        <w:rStyle w:val="PageNumber"/>
        <w:rFonts w:cs="Arial"/>
        <w:b w:val="0"/>
        <w:noProof/>
        <w:color w:val="808080" w:themeColor="background1" w:themeShade="80"/>
        <w:szCs w:val="16"/>
      </w:rPr>
      <w:t>12</w: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end"/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t>-</w:t>
    </w:r>
  </w:p>
  <w:p w14:paraId="41153E95" w14:textId="77777777" w:rsidR="00202E30" w:rsidRPr="00202E30" w:rsidRDefault="00202E30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</w:p>
  <w:p w14:paraId="7AB7BA46" w14:textId="77777777" w:rsidR="000B3992" w:rsidRDefault="000B39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10" w:type="dxa"/>
      <w:tblInd w:w="-1000" w:type="dxa"/>
      <w:tblLayout w:type="fixed"/>
      <w:tblCellMar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120"/>
      <w:gridCol w:w="5520"/>
      <w:gridCol w:w="2970"/>
    </w:tblGrid>
    <w:tr w:rsidR="00767494" w:rsidRPr="00F54D0D" w14:paraId="49CD15DF" w14:textId="77777777" w:rsidTr="00522BC7">
      <w:trPr>
        <w:cantSplit/>
        <w:trHeight w:val="540"/>
      </w:trPr>
      <w:tc>
        <w:tcPr>
          <w:tcW w:w="3120" w:type="dxa"/>
        </w:tcPr>
        <w:p w14:paraId="383258C0" w14:textId="77777777" w:rsidR="00767494" w:rsidRPr="00522BC7" w:rsidRDefault="00767494" w:rsidP="00767494">
          <w:pPr>
            <w:spacing w:before="60"/>
            <w:contextualSpacing/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GOVERNOR</w:t>
          </w:r>
        </w:p>
        <w:p w14:paraId="7E83A12D" w14:textId="77777777" w:rsidR="00767494" w:rsidRPr="00825F09" w:rsidRDefault="00767494" w:rsidP="00767494">
          <w:pPr>
            <w:jc w:val="center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Michelle Lujan Grisham</w:t>
          </w:r>
        </w:p>
      </w:tc>
      <w:tc>
        <w:tcPr>
          <w:tcW w:w="5520" w:type="dxa"/>
          <w:vMerge w:val="restart"/>
        </w:tcPr>
        <w:p w14:paraId="1ACB3CFA" w14:textId="77777777" w:rsidR="00767494" w:rsidRPr="007344F4" w:rsidRDefault="00767494" w:rsidP="00767494">
          <w:pPr>
            <w:spacing w:before="60"/>
            <w:ind w:left="-86" w:right="-86"/>
            <w:jc w:val="center"/>
            <w:rPr>
              <w:rFonts w:ascii="Garamond" w:eastAsia="Times New Roman" w:hAnsi="Garamond" w:cs="Times New Roman"/>
              <w:sz w:val="29"/>
              <w:szCs w:val="29"/>
            </w:rPr>
          </w:pPr>
          <w:r w:rsidRPr="007344F4">
            <w:rPr>
              <w:rFonts w:ascii="Garamond" w:eastAsia="Times New Roman" w:hAnsi="Garamond" w:cs="Times New Roman"/>
              <w:sz w:val="29"/>
              <w:szCs w:val="29"/>
            </w:rPr>
            <w:t>STATE OF NEW MEXICO</w:t>
          </w:r>
        </w:p>
        <w:p w14:paraId="01EEFF97" w14:textId="77777777" w:rsidR="00767494" w:rsidRPr="007344F4" w:rsidRDefault="00767494" w:rsidP="00767494">
          <w:pPr>
            <w:ind w:left="-86" w:right="-86"/>
            <w:jc w:val="center"/>
            <w:rPr>
              <w:rFonts w:ascii="Garamond" w:eastAsia="Times New Roman" w:hAnsi="Garamond" w:cs="Times New Roman"/>
              <w:sz w:val="29"/>
              <w:szCs w:val="29"/>
            </w:rPr>
          </w:pPr>
          <w:r w:rsidRPr="007344F4">
            <w:rPr>
              <w:rFonts w:ascii="Garamond" w:eastAsia="Times New Roman" w:hAnsi="Garamond" w:cs="Times New Roman"/>
              <w:sz w:val="29"/>
              <w:szCs w:val="29"/>
            </w:rPr>
            <w:t>DEPARTMENT OF GAME &amp; FISH</w:t>
          </w:r>
        </w:p>
        <w:p w14:paraId="48D0033F" w14:textId="77777777" w:rsidR="00767494" w:rsidRDefault="00767494" w:rsidP="00767494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14:paraId="6F1954FD" w14:textId="77777777" w:rsidR="00767494" w:rsidRPr="00522BC7" w:rsidRDefault="00767494" w:rsidP="00767494">
          <w:pPr>
            <w:spacing w:before="60"/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One Wildlife Way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, </w:t>
          </w:r>
          <w:r w:rsidRPr="00522BC7">
            <w:rPr>
              <w:rFonts w:ascii="Arial" w:hAnsi="Arial" w:cs="Arial"/>
              <w:b w:val="0"/>
              <w:sz w:val="18"/>
              <w:szCs w:val="18"/>
            </w:rPr>
            <w:t>Santa Fe, NM  87507</w:t>
          </w:r>
        </w:p>
        <w:p w14:paraId="39DE5B3B" w14:textId="77777777" w:rsidR="00767494" w:rsidRPr="005536C7" w:rsidRDefault="00767494" w:rsidP="00767494">
          <w:pPr>
            <w:rPr>
              <w:rFonts w:ascii="Arial" w:hAnsi="Arial" w:cs="Arial"/>
              <w:b w:val="0"/>
              <w:sz w:val="14"/>
              <w:szCs w:val="14"/>
            </w:rPr>
          </w:pPr>
        </w:p>
        <w:p w14:paraId="225EC0E0" w14:textId="77777777" w:rsidR="00767494" w:rsidRPr="00522BC7" w:rsidRDefault="00767494" w:rsidP="00767494">
          <w:pPr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Tel: (505) 476-8000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 | Fax</w:t>
          </w:r>
          <w:r w:rsidRPr="00522BC7">
            <w:rPr>
              <w:rFonts w:ascii="Arial" w:hAnsi="Arial" w:cs="Arial"/>
              <w:b w:val="0"/>
              <w:sz w:val="18"/>
              <w:szCs w:val="18"/>
            </w:rPr>
            <w:t>: (505) 476-8</w:t>
          </w:r>
          <w:r>
            <w:rPr>
              <w:rFonts w:ascii="Arial" w:hAnsi="Arial" w:cs="Arial"/>
              <w:b w:val="0"/>
              <w:sz w:val="18"/>
              <w:szCs w:val="18"/>
            </w:rPr>
            <w:t>180</w:t>
          </w:r>
        </w:p>
        <w:p w14:paraId="281A0E12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4"/>
              <w:szCs w:val="14"/>
            </w:rPr>
          </w:pPr>
        </w:p>
        <w:p w14:paraId="0A9A80F7" w14:textId="77777777" w:rsidR="00767494" w:rsidRDefault="00767494" w:rsidP="00767494">
          <w:pPr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For information call: (888) 248-6866</w:t>
          </w:r>
        </w:p>
        <w:p w14:paraId="64522E96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6"/>
              <w:szCs w:val="18"/>
            </w:rPr>
          </w:pPr>
        </w:p>
        <w:p w14:paraId="3FD22CCC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6"/>
              <w:szCs w:val="18"/>
            </w:rPr>
          </w:pPr>
        </w:p>
        <w:p w14:paraId="7D0D750F" w14:textId="77777777" w:rsidR="00767494" w:rsidRPr="00A76692" w:rsidRDefault="00000000" w:rsidP="00767494">
          <w:pPr>
            <w:jc w:val="center"/>
            <w:rPr>
              <w:rFonts w:ascii="Arial" w:hAnsi="Arial" w:cs="Arial"/>
              <w:b w:val="0"/>
              <w:color w:val="auto"/>
              <w:szCs w:val="20"/>
            </w:rPr>
          </w:pPr>
          <w:hyperlink r:id="rId1" w:history="1">
            <w:r w:rsidR="00767494" w:rsidRPr="00F00015">
              <w:rPr>
                <w:rStyle w:val="Hyperlink"/>
                <w:rFonts w:ascii="Arial" w:hAnsi="Arial" w:cs="Arial"/>
                <w:b w:val="0"/>
                <w:color w:val="auto"/>
                <w:szCs w:val="20"/>
                <w:u w:val="none"/>
              </w:rPr>
              <w:t>www.wildlife.state.nm.us</w:t>
            </w:r>
          </w:hyperlink>
          <w:r w:rsidR="00767494" w:rsidRPr="00A76692">
            <w:rPr>
              <w:rFonts w:ascii="Arial" w:hAnsi="Arial" w:cs="Arial"/>
              <w:b w:val="0"/>
              <w:color w:val="auto"/>
              <w:szCs w:val="20"/>
            </w:rPr>
            <w:t xml:space="preserve"> </w:t>
          </w:r>
        </w:p>
      </w:tc>
      <w:tc>
        <w:tcPr>
          <w:tcW w:w="2970" w:type="dxa"/>
          <w:vMerge w:val="restart"/>
        </w:tcPr>
        <w:p w14:paraId="5B3463D9" w14:textId="77777777" w:rsidR="00767494" w:rsidRPr="007344F4" w:rsidRDefault="00767494" w:rsidP="00767494">
          <w:pPr>
            <w:spacing w:before="60"/>
            <w:ind w:left="370"/>
            <w:rPr>
              <w:sz w:val="16"/>
              <w:szCs w:val="16"/>
            </w:rPr>
          </w:pPr>
          <w:r w:rsidRPr="007344F4">
            <w:rPr>
              <w:sz w:val="16"/>
              <w:szCs w:val="16"/>
            </w:rPr>
            <w:t>STATE GAME COMMISSION</w:t>
          </w:r>
        </w:p>
        <w:p w14:paraId="2CBB1AD3" w14:textId="77777777" w:rsidR="00767494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5B0EC82A" w14:textId="7A4E1ABA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sz w:val="13"/>
              <w:szCs w:val="13"/>
            </w:rPr>
            <w:t xml:space="preserve">RICHARD STUMP </w:t>
          </w:r>
        </w:p>
        <w:p w14:paraId="21AA5EC8" w14:textId="1A1DE1BB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Chair </w:t>
          </w:r>
        </w:p>
        <w:p w14:paraId="30F335D9" w14:textId="6121E020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b w:val="0"/>
              <w:sz w:val="13"/>
              <w:szCs w:val="13"/>
            </w:rPr>
            <w:t>Santa Fe</w:t>
          </w:r>
        </w:p>
        <w:p w14:paraId="3E9FDBAD" w14:textId="77777777" w:rsidR="001406EB" w:rsidRDefault="001406EB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1919F0A1" w14:textId="77777777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SHARON SALAZAR HICKEY </w:t>
          </w:r>
        </w:p>
        <w:p w14:paraId="55881C0F" w14:textId="08786111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Vice Chair </w:t>
          </w:r>
        </w:p>
        <w:p w14:paraId="133109F6" w14:textId="77777777" w:rsidR="001406EB" w:rsidRDefault="001406EB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 xml:space="preserve">Santa Fe </w:t>
          </w:r>
        </w:p>
        <w:p w14:paraId="25370DBD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4C16E1E7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FERNANDO CLEMENTE, JR. </w:t>
          </w:r>
        </w:p>
        <w:p w14:paraId="24E53762" w14:textId="77777777" w:rsidR="00767494" w:rsidRPr="002417E9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Sunland Park</w:t>
          </w:r>
        </w:p>
        <w:p w14:paraId="088A63A0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401CAD5E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GREGG FULFER</w:t>
          </w:r>
        </w:p>
        <w:p w14:paraId="2733CA7D" w14:textId="578EFC99" w:rsidR="00767494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Jal</w:t>
          </w:r>
        </w:p>
        <w:p w14:paraId="237D5838" w14:textId="0A4E5923" w:rsidR="00FF4274" w:rsidRDefault="00FF427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7ABE4577" w14:textId="7A583BD2" w:rsidR="00FF4274" w:rsidRDefault="00FF427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0D2E16">
            <w:rPr>
              <w:rFonts w:ascii="Arial" w:hAnsi="Arial" w:cs="Arial"/>
              <w:sz w:val="13"/>
              <w:szCs w:val="13"/>
            </w:rPr>
            <w:t xml:space="preserve">EDWARD T. GARCIA </w:t>
          </w:r>
        </w:p>
        <w:p w14:paraId="25FBD822" w14:textId="1626E09B" w:rsidR="000D2E16" w:rsidRPr="000D2E16" w:rsidRDefault="000F0955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Los Ranchos</w:t>
          </w:r>
          <w:r w:rsidR="000D2E16">
            <w:rPr>
              <w:rFonts w:ascii="Arial" w:hAnsi="Arial" w:cs="Arial"/>
              <w:sz w:val="13"/>
              <w:szCs w:val="13"/>
            </w:rPr>
            <w:t xml:space="preserve"> </w:t>
          </w:r>
        </w:p>
        <w:p w14:paraId="074F0362" w14:textId="77777777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17E3AE8B" w14:textId="1C5BC2DB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TIRZIO J. LOPEZ</w:t>
          </w:r>
        </w:p>
        <w:p w14:paraId="14ABC2C5" w14:textId="77777777" w:rsidR="001406EB" w:rsidRDefault="001406EB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 xml:space="preserve">Cebolla </w:t>
          </w:r>
        </w:p>
        <w:p w14:paraId="7CD56ECB" w14:textId="77777777" w:rsidR="005B4721" w:rsidRPr="002417E9" w:rsidRDefault="005B4721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5D4DC0C5" w14:textId="028070BA" w:rsidR="005B4721" w:rsidRDefault="005B4721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sz w:val="13"/>
              <w:szCs w:val="13"/>
            </w:rPr>
            <w:t>D</w:t>
          </w:r>
          <w:r>
            <w:rPr>
              <w:rFonts w:ascii="Arial" w:hAnsi="Arial" w:cs="Arial"/>
              <w:sz w:val="13"/>
              <w:szCs w:val="13"/>
            </w:rPr>
            <w:t xml:space="preserve">R. SABRINA PACK </w:t>
          </w:r>
          <w:r w:rsidRPr="005B4721">
            <w:rPr>
              <w:rFonts w:ascii="Arial" w:hAnsi="Arial" w:cs="Arial"/>
              <w:sz w:val="13"/>
              <w:szCs w:val="13"/>
            </w:rPr>
            <w:t xml:space="preserve"> </w:t>
          </w:r>
        </w:p>
        <w:p w14:paraId="51CD3DEA" w14:textId="7D418670" w:rsidR="005B4721" w:rsidRPr="001406EB" w:rsidRDefault="005B4721" w:rsidP="001406EB">
          <w:pPr>
            <w:ind w:left="370"/>
            <w:rPr>
              <w:rFonts w:ascii="Arial" w:hAnsi="Arial" w:cs="Arial"/>
              <w:b w:val="0"/>
              <w:sz w:val="5"/>
              <w:szCs w:val="5"/>
            </w:rPr>
          </w:pPr>
          <w:r w:rsidRPr="005B4721">
            <w:rPr>
              <w:rFonts w:ascii="Arial" w:hAnsi="Arial" w:cs="Arial"/>
              <w:b w:val="0"/>
              <w:sz w:val="13"/>
              <w:szCs w:val="13"/>
            </w:rPr>
            <w:t>Silver City</w:t>
          </w:r>
        </w:p>
      </w:tc>
    </w:tr>
    <w:tr w:rsidR="00767494" w:rsidRPr="00F54D0D" w14:paraId="565488D2" w14:textId="77777777" w:rsidTr="00C65B26">
      <w:trPr>
        <w:cantSplit/>
        <w:trHeight w:val="732"/>
      </w:trPr>
      <w:tc>
        <w:tcPr>
          <w:tcW w:w="3120" w:type="dxa"/>
          <w:vAlign w:val="center"/>
        </w:tcPr>
        <w:p w14:paraId="5BCCDA03" w14:textId="77777777" w:rsidR="00767494" w:rsidRPr="00825F09" w:rsidRDefault="00767494" w:rsidP="00767494">
          <w:pPr>
            <w:spacing w:before="60"/>
            <w:jc w:val="center"/>
            <w:rPr>
              <w:b w:val="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825A0E1" wp14:editId="0EE96A60">
                <wp:simplePos x="0" y="0"/>
                <wp:positionH relativeFrom="column">
                  <wp:posOffset>511175</wp:posOffset>
                </wp:positionH>
                <wp:positionV relativeFrom="paragraph">
                  <wp:posOffset>105410</wp:posOffset>
                </wp:positionV>
                <wp:extent cx="838200" cy="855345"/>
                <wp:effectExtent l="0" t="0" r="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0" w:type="dxa"/>
          <w:vMerge/>
          <w:vAlign w:val="center"/>
        </w:tcPr>
        <w:p w14:paraId="5CD4824D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  <w:vAlign w:val="center"/>
        </w:tcPr>
        <w:p w14:paraId="5F979C50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  <w:tr w:rsidR="00767494" w:rsidRPr="00F54D0D" w14:paraId="55D9CD01" w14:textId="77777777" w:rsidTr="00A10F08">
      <w:trPr>
        <w:cantSplit/>
        <w:trHeight w:val="732"/>
      </w:trPr>
      <w:tc>
        <w:tcPr>
          <w:tcW w:w="3120" w:type="dxa"/>
        </w:tcPr>
        <w:p w14:paraId="0411BF61" w14:textId="0EE9644D" w:rsidR="00767494" w:rsidRPr="00522BC7" w:rsidRDefault="00767494" w:rsidP="00767494">
          <w:pPr>
            <w:spacing w:before="180"/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DIRECTOR AND SECRETARY</w:t>
          </w:r>
        </w:p>
        <w:p w14:paraId="37E78C9C" w14:textId="77777777" w:rsidR="00767494" w:rsidRPr="00522BC7" w:rsidRDefault="00767494" w:rsidP="00767494">
          <w:pPr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TO THE COMMISSION</w:t>
          </w:r>
        </w:p>
        <w:p w14:paraId="490A0221" w14:textId="77777777" w:rsidR="00767494" w:rsidRPr="00825F09" w:rsidRDefault="00767494" w:rsidP="00767494">
          <w:pPr>
            <w:spacing w:after="120"/>
            <w:jc w:val="center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Michael B. Sloane</w:t>
          </w:r>
        </w:p>
      </w:tc>
      <w:tc>
        <w:tcPr>
          <w:tcW w:w="5520" w:type="dxa"/>
          <w:vMerge/>
        </w:tcPr>
        <w:p w14:paraId="20009471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</w:tcPr>
        <w:p w14:paraId="514B6E78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  <w:tr w:rsidR="00767494" w:rsidRPr="00F54D0D" w14:paraId="708EB811" w14:textId="77777777" w:rsidTr="00A020EC">
      <w:trPr>
        <w:cantSplit/>
        <w:trHeight w:val="270"/>
      </w:trPr>
      <w:tc>
        <w:tcPr>
          <w:tcW w:w="3120" w:type="dxa"/>
          <w:tcBorders>
            <w:bottom w:val="double" w:sz="6" w:space="0" w:color="auto"/>
          </w:tcBorders>
        </w:tcPr>
        <w:p w14:paraId="1F9A9048" w14:textId="77777777" w:rsidR="00767494" w:rsidRPr="00825F09" w:rsidRDefault="00767494" w:rsidP="00767494">
          <w:pPr>
            <w:jc w:val="center"/>
            <w:rPr>
              <w:b w:val="0"/>
            </w:rPr>
          </w:pPr>
        </w:p>
      </w:tc>
      <w:tc>
        <w:tcPr>
          <w:tcW w:w="5520" w:type="dxa"/>
          <w:vMerge/>
          <w:tcBorders>
            <w:bottom w:val="double" w:sz="6" w:space="0" w:color="auto"/>
          </w:tcBorders>
        </w:tcPr>
        <w:p w14:paraId="079DE9BC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  <w:tcBorders>
            <w:bottom w:val="double" w:sz="6" w:space="0" w:color="auto"/>
          </w:tcBorders>
        </w:tcPr>
        <w:p w14:paraId="501C8107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</w:tbl>
  <w:p w14:paraId="2E384BCE" w14:textId="77777777" w:rsidR="00F54D0D" w:rsidRDefault="00F54D0D" w:rsidP="00F54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9C6"/>
    <w:multiLevelType w:val="hybridMultilevel"/>
    <w:tmpl w:val="1BC8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20"/>
    <w:multiLevelType w:val="hybridMultilevel"/>
    <w:tmpl w:val="CADE35DE"/>
    <w:lvl w:ilvl="0" w:tplc="0B0E634E"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37F0"/>
    <w:multiLevelType w:val="hybridMultilevel"/>
    <w:tmpl w:val="4216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7B1"/>
    <w:multiLevelType w:val="hybridMultilevel"/>
    <w:tmpl w:val="2228C20E"/>
    <w:lvl w:ilvl="0" w:tplc="040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92112E3"/>
    <w:multiLevelType w:val="hybridMultilevel"/>
    <w:tmpl w:val="67EA1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36869"/>
    <w:multiLevelType w:val="hybridMultilevel"/>
    <w:tmpl w:val="98300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61E1"/>
    <w:multiLevelType w:val="hybridMultilevel"/>
    <w:tmpl w:val="17988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E7367"/>
    <w:multiLevelType w:val="hybridMultilevel"/>
    <w:tmpl w:val="F65A6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C3EE1"/>
    <w:multiLevelType w:val="hybridMultilevel"/>
    <w:tmpl w:val="ED020222"/>
    <w:lvl w:ilvl="0" w:tplc="040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 w16cid:durableId="20596015">
    <w:abstractNumId w:val="8"/>
  </w:num>
  <w:num w:numId="2" w16cid:durableId="290207574">
    <w:abstractNumId w:val="3"/>
  </w:num>
  <w:num w:numId="3" w16cid:durableId="1376538684">
    <w:abstractNumId w:val="4"/>
  </w:num>
  <w:num w:numId="4" w16cid:durableId="1724477265">
    <w:abstractNumId w:val="6"/>
  </w:num>
  <w:num w:numId="5" w16cid:durableId="1824852764">
    <w:abstractNumId w:val="7"/>
  </w:num>
  <w:num w:numId="6" w16cid:durableId="1790775416">
    <w:abstractNumId w:val="1"/>
  </w:num>
  <w:num w:numId="7" w16cid:durableId="66464542">
    <w:abstractNumId w:val="5"/>
  </w:num>
  <w:num w:numId="8" w16cid:durableId="1452361062">
    <w:abstractNumId w:val="2"/>
  </w:num>
  <w:num w:numId="9" w16cid:durableId="94870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15"/>
    <w:rsid w:val="00002178"/>
    <w:rsid w:val="0000288B"/>
    <w:rsid w:val="00003FCC"/>
    <w:rsid w:val="00022270"/>
    <w:rsid w:val="000575D2"/>
    <w:rsid w:val="00065C6E"/>
    <w:rsid w:val="000666F4"/>
    <w:rsid w:val="00083A23"/>
    <w:rsid w:val="0009346C"/>
    <w:rsid w:val="0009777D"/>
    <w:rsid w:val="000A349E"/>
    <w:rsid w:val="000A7460"/>
    <w:rsid w:val="000B3992"/>
    <w:rsid w:val="000C681D"/>
    <w:rsid w:val="000D2E16"/>
    <w:rsid w:val="000D690D"/>
    <w:rsid w:val="000F0955"/>
    <w:rsid w:val="000F561E"/>
    <w:rsid w:val="000F5C5F"/>
    <w:rsid w:val="001268A3"/>
    <w:rsid w:val="00137325"/>
    <w:rsid w:val="001406EB"/>
    <w:rsid w:val="00173E7C"/>
    <w:rsid w:val="00185314"/>
    <w:rsid w:val="00197BAC"/>
    <w:rsid w:val="001B57A8"/>
    <w:rsid w:val="001C3EFE"/>
    <w:rsid w:val="001E6502"/>
    <w:rsid w:val="001F4375"/>
    <w:rsid w:val="001F5911"/>
    <w:rsid w:val="00202E30"/>
    <w:rsid w:val="002417E9"/>
    <w:rsid w:val="00254592"/>
    <w:rsid w:val="00275D42"/>
    <w:rsid w:val="0028190C"/>
    <w:rsid w:val="00290BBD"/>
    <w:rsid w:val="002D61F7"/>
    <w:rsid w:val="002E3072"/>
    <w:rsid w:val="00305242"/>
    <w:rsid w:val="00362325"/>
    <w:rsid w:val="00381B74"/>
    <w:rsid w:val="003A48AF"/>
    <w:rsid w:val="003A7563"/>
    <w:rsid w:val="003B6EBE"/>
    <w:rsid w:val="003C3FC7"/>
    <w:rsid w:val="003D2371"/>
    <w:rsid w:val="003E65AE"/>
    <w:rsid w:val="00412995"/>
    <w:rsid w:val="004527B8"/>
    <w:rsid w:val="004B246C"/>
    <w:rsid w:val="004B540D"/>
    <w:rsid w:val="004F0864"/>
    <w:rsid w:val="004F7235"/>
    <w:rsid w:val="00522BC7"/>
    <w:rsid w:val="00541524"/>
    <w:rsid w:val="005536C7"/>
    <w:rsid w:val="005902DF"/>
    <w:rsid w:val="005B4721"/>
    <w:rsid w:val="005C3513"/>
    <w:rsid w:val="005D72FD"/>
    <w:rsid w:val="005D74AE"/>
    <w:rsid w:val="00613458"/>
    <w:rsid w:val="00630B08"/>
    <w:rsid w:val="00632227"/>
    <w:rsid w:val="006616D2"/>
    <w:rsid w:val="00662F5D"/>
    <w:rsid w:val="0067026D"/>
    <w:rsid w:val="0068794A"/>
    <w:rsid w:val="006E4A2F"/>
    <w:rsid w:val="006F1A89"/>
    <w:rsid w:val="00710E0C"/>
    <w:rsid w:val="007344F4"/>
    <w:rsid w:val="00740E9A"/>
    <w:rsid w:val="00757216"/>
    <w:rsid w:val="00767494"/>
    <w:rsid w:val="007A4991"/>
    <w:rsid w:val="007F0BF8"/>
    <w:rsid w:val="007F3A2C"/>
    <w:rsid w:val="00800700"/>
    <w:rsid w:val="00807535"/>
    <w:rsid w:val="00825F09"/>
    <w:rsid w:val="00840DDF"/>
    <w:rsid w:val="00842FC4"/>
    <w:rsid w:val="0086022F"/>
    <w:rsid w:val="00877155"/>
    <w:rsid w:val="00894EE8"/>
    <w:rsid w:val="008A0A94"/>
    <w:rsid w:val="008E2971"/>
    <w:rsid w:val="009039AF"/>
    <w:rsid w:val="0090580C"/>
    <w:rsid w:val="00935F70"/>
    <w:rsid w:val="0094205C"/>
    <w:rsid w:val="00973692"/>
    <w:rsid w:val="0098029B"/>
    <w:rsid w:val="009951EF"/>
    <w:rsid w:val="00997DA8"/>
    <w:rsid w:val="009A560F"/>
    <w:rsid w:val="009D2FC6"/>
    <w:rsid w:val="009D490F"/>
    <w:rsid w:val="00A020EC"/>
    <w:rsid w:val="00A10F08"/>
    <w:rsid w:val="00A12CEF"/>
    <w:rsid w:val="00A27951"/>
    <w:rsid w:val="00A45DE5"/>
    <w:rsid w:val="00A61F2D"/>
    <w:rsid w:val="00A742D5"/>
    <w:rsid w:val="00A76692"/>
    <w:rsid w:val="00A968AC"/>
    <w:rsid w:val="00AA7A59"/>
    <w:rsid w:val="00AC21FC"/>
    <w:rsid w:val="00B039C1"/>
    <w:rsid w:val="00B116CD"/>
    <w:rsid w:val="00B26C0D"/>
    <w:rsid w:val="00B4137D"/>
    <w:rsid w:val="00B439AA"/>
    <w:rsid w:val="00B46859"/>
    <w:rsid w:val="00B83BA2"/>
    <w:rsid w:val="00B84276"/>
    <w:rsid w:val="00B875BD"/>
    <w:rsid w:val="00BA5220"/>
    <w:rsid w:val="00BF4D9C"/>
    <w:rsid w:val="00BF5718"/>
    <w:rsid w:val="00BF7427"/>
    <w:rsid w:val="00C26679"/>
    <w:rsid w:val="00C4504B"/>
    <w:rsid w:val="00C4608B"/>
    <w:rsid w:val="00C50D32"/>
    <w:rsid w:val="00C65B26"/>
    <w:rsid w:val="00C77104"/>
    <w:rsid w:val="00CD16FA"/>
    <w:rsid w:val="00CD2B14"/>
    <w:rsid w:val="00CF51BE"/>
    <w:rsid w:val="00D06805"/>
    <w:rsid w:val="00D2638F"/>
    <w:rsid w:val="00D27D24"/>
    <w:rsid w:val="00D35198"/>
    <w:rsid w:val="00D37404"/>
    <w:rsid w:val="00D46D6F"/>
    <w:rsid w:val="00D75D6B"/>
    <w:rsid w:val="00D770AA"/>
    <w:rsid w:val="00DA5671"/>
    <w:rsid w:val="00DB0CF6"/>
    <w:rsid w:val="00DB7EE3"/>
    <w:rsid w:val="00DD4C85"/>
    <w:rsid w:val="00E34A81"/>
    <w:rsid w:val="00E43BB0"/>
    <w:rsid w:val="00E6263C"/>
    <w:rsid w:val="00E97F01"/>
    <w:rsid w:val="00EA36FE"/>
    <w:rsid w:val="00ED1EF3"/>
    <w:rsid w:val="00EE0FD0"/>
    <w:rsid w:val="00EE529A"/>
    <w:rsid w:val="00EF478E"/>
    <w:rsid w:val="00F00015"/>
    <w:rsid w:val="00F05979"/>
    <w:rsid w:val="00F06FC9"/>
    <w:rsid w:val="00F07DBF"/>
    <w:rsid w:val="00F25315"/>
    <w:rsid w:val="00F54D0D"/>
    <w:rsid w:val="00F60851"/>
    <w:rsid w:val="00F81DE9"/>
    <w:rsid w:val="00F82D59"/>
    <w:rsid w:val="00F95C3B"/>
    <w:rsid w:val="00FB1F1D"/>
    <w:rsid w:val="00FF3709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8B5F7"/>
  <w15:docId w15:val="{EFB0775C-2FDF-4D67-96E6-0D09D87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Style"/>
    <w:qFormat/>
    <w:rsid w:val="0009777D"/>
    <w:pPr>
      <w:spacing w:after="0" w:line="240" w:lineRule="auto"/>
    </w:pPr>
    <w:rPr>
      <w:rFonts w:ascii="Arial Narrow" w:hAnsi="Arial Narrow"/>
      <w:b/>
      <w:color w:val="0D0D0D" w:themeColor="text1" w:themeTint="F2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4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0D"/>
  </w:style>
  <w:style w:type="paragraph" w:styleId="Footer">
    <w:name w:val="footer"/>
    <w:basedOn w:val="Normal"/>
    <w:link w:val="FooterChar"/>
    <w:uiPriority w:val="99"/>
    <w:unhideWhenUsed/>
    <w:rsid w:val="00F54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0D"/>
  </w:style>
  <w:style w:type="character" w:styleId="PageNumber">
    <w:name w:val="page number"/>
    <w:basedOn w:val="DefaultParagraphFont"/>
    <w:rsid w:val="00F54D0D"/>
  </w:style>
  <w:style w:type="character" w:styleId="Hyperlink">
    <w:name w:val="Hyperlink"/>
    <w:basedOn w:val="DefaultParagraphFont"/>
    <w:unhideWhenUsed/>
    <w:rsid w:val="0052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15"/>
    <w:rPr>
      <w:rFonts w:ascii="Tahoma" w:hAnsi="Tahoma" w:cs="Tahoma"/>
      <w:b/>
      <w:color w:val="0D0D0D" w:themeColor="text1" w:themeTint="F2"/>
      <w:sz w:val="16"/>
      <w:szCs w:val="16"/>
    </w:rPr>
  </w:style>
  <w:style w:type="character" w:styleId="FollowedHyperlink">
    <w:name w:val="FollowedHyperlink"/>
    <w:basedOn w:val="DefaultParagraphFont"/>
    <w:rsid w:val="006F1A89"/>
    <w:rPr>
      <w:color w:val="800080"/>
      <w:u w:val="single"/>
    </w:rPr>
  </w:style>
  <w:style w:type="paragraph" w:customStyle="1" w:styleId="Default">
    <w:name w:val="Default"/>
    <w:rsid w:val="006F1A89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524"/>
    <w:rPr>
      <w:rFonts w:asciiTheme="majorHAnsi" w:eastAsiaTheme="majorEastAsia" w:hAnsiTheme="majorHAnsi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EE5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07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0A94"/>
    <w:rPr>
      <w:rFonts w:ascii="Calibri" w:hAnsi="Calibri" w:cs="Calibri"/>
      <w:b w:val="0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9D490F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D490F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D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ildlife.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1D53-72B5-44AF-A92A-ADA45F1E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Lusk, Daniel</cp:lastModifiedBy>
  <cp:revision>2</cp:revision>
  <cp:lastPrinted>2021-11-04T20:11:00Z</cp:lastPrinted>
  <dcterms:created xsi:type="dcterms:W3CDTF">2024-08-13T18:46:00Z</dcterms:created>
  <dcterms:modified xsi:type="dcterms:W3CDTF">2024-08-13T18:46:00Z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a5cb07adcba4a44e11d540522f482dfbfbdafff1419acb9d01df40ea27dbf3b0</vt:lpwstr>
  </property>
</Properties>
</file>