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B3B01" w14:textId="77777777" w:rsidR="00224F70" w:rsidRDefault="00804293" w:rsidP="00513966">
      <w:pPr>
        <w:tabs>
          <w:tab w:val="left" w:pos="360"/>
          <w:tab w:val="center" w:pos="1965"/>
        </w:tabs>
        <w:spacing w:after="0" w:line="240" w:lineRule="auto"/>
        <w:jc w:val="center"/>
        <w:rPr>
          <w:b/>
          <w:sz w:val="24"/>
          <w:szCs w:val="24"/>
        </w:rPr>
      </w:pPr>
      <w:r>
        <w:rPr>
          <w:noProof/>
        </w:rPr>
        <w:drawing>
          <wp:inline distT="0" distB="0" distL="0" distR="0" wp14:anchorId="1054B77C" wp14:editId="1D0FBE0E">
            <wp:extent cx="172402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838200"/>
                    </a:xfrm>
                    <a:prstGeom prst="rect">
                      <a:avLst/>
                    </a:prstGeom>
                    <a:solidFill>
                      <a:srgbClr val="FFFFFF"/>
                    </a:solidFill>
                    <a:ln>
                      <a:noFill/>
                    </a:ln>
                  </pic:spPr>
                </pic:pic>
              </a:graphicData>
            </a:graphic>
          </wp:inline>
        </w:drawing>
      </w:r>
      <w:r w:rsidR="00513966">
        <w:rPr>
          <w:noProof/>
        </w:rPr>
        <w:drawing>
          <wp:inline distT="0" distB="0" distL="0" distR="0" wp14:anchorId="7FFAE6CA" wp14:editId="5774CD11">
            <wp:extent cx="669925" cy="6838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925" cy="683895"/>
                    </a:xfrm>
                    <a:prstGeom prst="rect">
                      <a:avLst/>
                    </a:prstGeom>
                    <a:noFill/>
                    <a:ln>
                      <a:noFill/>
                    </a:ln>
                  </pic:spPr>
                </pic:pic>
              </a:graphicData>
            </a:graphic>
          </wp:inline>
        </w:drawing>
      </w:r>
    </w:p>
    <w:p w14:paraId="68F34E88" w14:textId="77777777" w:rsidR="00720050" w:rsidRDefault="00720050" w:rsidP="00061711">
      <w:pPr>
        <w:spacing w:after="0" w:line="240" w:lineRule="auto"/>
        <w:jc w:val="center"/>
        <w:rPr>
          <w:b/>
          <w:sz w:val="24"/>
          <w:szCs w:val="24"/>
        </w:rPr>
      </w:pPr>
    </w:p>
    <w:p w14:paraId="5918A7F3" w14:textId="77777777" w:rsidR="00224F70" w:rsidRPr="00E445DE" w:rsidRDefault="00224F70" w:rsidP="00061711">
      <w:pPr>
        <w:spacing w:after="0" w:line="240" w:lineRule="auto"/>
        <w:jc w:val="center"/>
        <w:rPr>
          <w:rFonts w:ascii="Arial" w:hAnsi="Arial" w:cs="Arial"/>
          <w:b/>
          <w:sz w:val="24"/>
          <w:szCs w:val="24"/>
        </w:rPr>
      </w:pPr>
      <w:bookmarkStart w:id="0" w:name="_gjdgxs"/>
      <w:bookmarkEnd w:id="0"/>
      <w:r w:rsidRPr="00E445DE">
        <w:rPr>
          <w:rFonts w:ascii="Arial" w:hAnsi="Arial" w:cs="Arial"/>
          <w:b/>
          <w:sz w:val="24"/>
          <w:szCs w:val="24"/>
        </w:rPr>
        <w:t>New Mexico State Game Commission</w:t>
      </w:r>
    </w:p>
    <w:p w14:paraId="21EFE860" w14:textId="77777777" w:rsidR="00224F70" w:rsidRPr="00E445DE" w:rsidRDefault="00224F70" w:rsidP="00061711">
      <w:pPr>
        <w:spacing w:after="0" w:line="240" w:lineRule="auto"/>
        <w:jc w:val="center"/>
        <w:rPr>
          <w:rFonts w:ascii="Arial" w:hAnsi="Arial" w:cs="Arial"/>
          <w:b/>
          <w:sz w:val="24"/>
          <w:szCs w:val="24"/>
        </w:rPr>
      </w:pPr>
      <w:r w:rsidRPr="00E445DE">
        <w:rPr>
          <w:rFonts w:ascii="Arial" w:hAnsi="Arial" w:cs="Arial"/>
          <w:b/>
          <w:sz w:val="24"/>
          <w:szCs w:val="24"/>
        </w:rPr>
        <w:t>New Mexico Department of Game and Fish</w:t>
      </w:r>
    </w:p>
    <w:p w14:paraId="0BB26F37" w14:textId="77777777" w:rsidR="00720050" w:rsidRPr="00E445DE" w:rsidRDefault="00720050" w:rsidP="00061711">
      <w:pPr>
        <w:spacing w:after="0" w:line="240" w:lineRule="auto"/>
        <w:jc w:val="center"/>
        <w:rPr>
          <w:rFonts w:ascii="Arial" w:hAnsi="Arial" w:cs="Arial"/>
        </w:rPr>
      </w:pPr>
    </w:p>
    <w:p w14:paraId="57613745" w14:textId="77777777" w:rsidR="00224F70" w:rsidRPr="00E445DE" w:rsidRDefault="00224F70" w:rsidP="00061711">
      <w:pPr>
        <w:spacing w:after="0" w:line="240" w:lineRule="auto"/>
        <w:jc w:val="center"/>
        <w:rPr>
          <w:rFonts w:ascii="Arial" w:hAnsi="Arial" w:cs="Arial"/>
          <w:b/>
          <w:sz w:val="28"/>
          <w:szCs w:val="28"/>
        </w:rPr>
      </w:pPr>
      <w:r w:rsidRPr="00E445DE">
        <w:rPr>
          <w:rFonts w:ascii="Arial" w:hAnsi="Arial" w:cs="Arial"/>
        </w:rPr>
        <w:t xml:space="preserve"> </w:t>
      </w:r>
      <w:r w:rsidRPr="00E445DE">
        <w:rPr>
          <w:rFonts w:ascii="Arial" w:hAnsi="Arial" w:cs="Arial"/>
          <w:b/>
          <w:sz w:val="28"/>
          <w:szCs w:val="28"/>
        </w:rPr>
        <w:t>AGENDA</w:t>
      </w:r>
    </w:p>
    <w:p w14:paraId="479224F0" w14:textId="77777777" w:rsidR="005D1E97" w:rsidRDefault="005D1E97" w:rsidP="005D1E97">
      <w:pPr>
        <w:widowControl w:val="0"/>
        <w:autoSpaceDE w:val="0"/>
        <w:autoSpaceDN w:val="0"/>
        <w:adjustRightInd w:val="0"/>
        <w:spacing w:before="9" w:after="0" w:line="252" w:lineRule="exact"/>
        <w:ind w:left="4860" w:right="80" w:hanging="4860"/>
        <w:jc w:val="center"/>
        <w:rPr>
          <w:rFonts w:ascii="Arial" w:hAnsi="Arial" w:cs="Arial"/>
          <w:b/>
          <w:bCs/>
        </w:rPr>
      </w:pPr>
      <w:r w:rsidRPr="00E445DE">
        <w:rPr>
          <w:rFonts w:ascii="Arial" w:hAnsi="Arial" w:cs="Arial"/>
          <w:b/>
          <w:bCs/>
          <w:spacing w:val="-1"/>
        </w:rPr>
        <w:t>NE</w:t>
      </w:r>
      <w:r w:rsidRPr="00E445DE">
        <w:rPr>
          <w:rFonts w:ascii="Arial" w:hAnsi="Arial" w:cs="Arial"/>
          <w:b/>
          <w:bCs/>
        </w:rPr>
        <w:t>W M</w:t>
      </w:r>
      <w:r w:rsidRPr="00E445DE">
        <w:rPr>
          <w:rFonts w:ascii="Arial" w:hAnsi="Arial" w:cs="Arial"/>
          <w:b/>
          <w:bCs/>
          <w:spacing w:val="-1"/>
        </w:rPr>
        <w:t>EX</w:t>
      </w:r>
      <w:r w:rsidRPr="00E445DE">
        <w:rPr>
          <w:rFonts w:ascii="Arial" w:hAnsi="Arial" w:cs="Arial"/>
          <w:b/>
          <w:bCs/>
        </w:rPr>
        <w:t>I</w:t>
      </w:r>
      <w:r w:rsidRPr="00E445DE">
        <w:rPr>
          <w:rFonts w:ascii="Arial" w:hAnsi="Arial" w:cs="Arial"/>
          <w:b/>
          <w:bCs/>
          <w:spacing w:val="-1"/>
        </w:rPr>
        <w:t>C</w:t>
      </w:r>
      <w:r w:rsidRPr="00E445DE">
        <w:rPr>
          <w:rFonts w:ascii="Arial" w:hAnsi="Arial" w:cs="Arial"/>
          <w:b/>
          <w:bCs/>
        </w:rPr>
        <w:t>O</w:t>
      </w:r>
      <w:r w:rsidRPr="00E445DE">
        <w:rPr>
          <w:rFonts w:ascii="Arial" w:hAnsi="Arial" w:cs="Arial"/>
          <w:b/>
          <w:bCs/>
          <w:spacing w:val="1"/>
        </w:rPr>
        <w:t xml:space="preserve"> </w:t>
      </w:r>
      <w:r w:rsidRPr="00E445DE">
        <w:rPr>
          <w:rFonts w:ascii="Arial" w:hAnsi="Arial" w:cs="Arial"/>
          <w:b/>
          <w:bCs/>
          <w:spacing w:val="-1"/>
        </w:rPr>
        <w:t>S</w:t>
      </w:r>
      <w:r w:rsidRPr="00E445DE">
        <w:rPr>
          <w:rFonts w:ascii="Arial" w:hAnsi="Arial" w:cs="Arial"/>
          <w:b/>
          <w:bCs/>
        </w:rPr>
        <w:t>T</w:t>
      </w:r>
      <w:r w:rsidRPr="00E445DE">
        <w:rPr>
          <w:rFonts w:ascii="Arial" w:hAnsi="Arial" w:cs="Arial"/>
          <w:b/>
          <w:bCs/>
          <w:spacing w:val="-1"/>
        </w:rPr>
        <w:t>A</w:t>
      </w:r>
      <w:r w:rsidRPr="00E445DE">
        <w:rPr>
          <w:rFonts w:ascii="Arial" w:hAnsi="Arial" w:cs="Arial"/>
          <w:b/>
          <w:bCs/>
        </w:rPr>
        <w:t>TE</w:t>
      </w:r>
      <w:r w:rsidRPr="00E445DE">
        <w:rPr>
          <w:rFonts w:ascii="Arial" w:hAnsi="Arial" w:cs="Arial"/>
          <w:b/>
          <w:bCs/>
          <w:spacing w:val="-1"/>
        </w:rPr>
        <w:t xml:space="preserve"> </w:t>
      </w:r>
      <w:r w:rsidRPr="00E445DE">
        <w:rPr>
          <w:rFonts w:ascii="Arial" w:hAnsi="Arial" w:cs="Arial"/>
          <w:b/>
          <w:bCs/>
          <w:spacing w:val="1"/>
        </w:rPr>
        <w:t>G</w:t>
      </w:r>
      <w:r w:rsidRPr="00E445DE">
        <w:rPr>
          <w:rFonts w:ascii="Arial" w:hAnsi="Arial" w:cs="Arial"/>
          <w:b/>
          <w:bCs/>
          <w:spacing w:val="-1"/>
        </w:rPr>
        <w:t>A</w:t>
      </w:r>
      <w:r w:rsidRPr="00E445DE">
        <w:rPr>
          <w:rFonts w:ascii="Arial" w:hAnsi="Arial" w:cs="Arial"/>
          <w:b/>
          <w:bCs/>
        </w:rPr>
        <w:t>ME</w:t>
      </w:r>
      <w:r w:rsidRPr="00E445DE">
        <w:rPr>
          <w:rFonts w:ascii="Arial" w:hAnsi="Arial" w:cs="Arial"/>
          <w:b/>
          <w:bCs/>
          <w:spacing w:val="-3"/>
        </w:rPr>
        <w:t xml:space="preserve"> </w:t>
      </w:r>
      <w:r w:rsidRPr="00E445DE">
        <w:rPr>
          <w:rFonts w:ascii="Arial" w:hAnsi="Arial" w:cs="Arial"/>
          <w:b/>
          <w:bCs/>
          <w:spacing w:val="-1"/>
        </w:rPr>
        <w:t>C</w:t>
      </w:r>
      <w:r w:rsidRPr="00E445DE">
        <w:rPr>
          <w:rFonts w:ascii="Arial" w:hAnsi="Arial" w:cs="Arial"/>
          <w:b/>
          <w:bCs/>
          <w:spacing w:val="1"/>
        </w:rPr>
        <w:t>O</w:t>
      </w:r>
      <w:r w:rsidRPr="00E445DE">
        <w:rPr>
          <w:rFonts w:ascii="Arial" w:hAnsi="Arial" w:cs="Arial"/>
          <w:b/>
          <w:bCs/>
        </w:rPr>
        <w:t>MMI</w:t>
      </w:r>
      <w:r w:rsidRPr="00E445DE">
        <w:rPr>
          <w:rFonts w:ascii="Arial" w:hAnsi="Arial" w:cs="Arial"/>
          <w:b/>
          <w:bCs/>
          <w:spacing w:val="-1"/>
        </w:rPr>
        <w:t>SS</w:t>
      </w:r>
      <w:r w:rsidRPr="00E445DE">
        <w:rPr>
          <w:rFonts w:ascii="Arial" w:hAnsi="Arial" w:cs="Arial"/>
          <w:b/>
          <w:bCs/>
          <w:spacing w:val="-2"/>
        </w:rPr>
        <w:t>I</w:t>
      </w:r>
      <w:r w:rsidRPr="00E445DE">
        <w:rPr>
          <w:rFonts w:ascii="Arial" w:hAnsi="Arial" w:cs="Arial"/>
          <w:b/>
          <w:bCs/>
          <w:spacing w:val="1"/>
        </w:rPr>
        <w:t>O</w:t>
      </w:r>
      <w:r w:rsidRPr="00E445DE">
        <w:rPr>
          <w:rFonts w:ascii="Arial" w:hAnsi="Arial" w:cs="Arial"/>
          <w:b/>
          <w:bCs/>
        </w:rPr>
        <w:t>N</w:t>
      </w:r>
    </w:p>
    <w:p w14:paraId="4C9FE0FB" w14:textId="77777777" w:rsidR="00720050" w:rsidRPr="00E445DE" w:rsidRDefault="00720050" w:rsidP="00F55E53">
      <w:pPr>
        <w:spacing w:after="0" w:line="240" w:lineRule="auto"/>
        <w:rPr>
          <w:rFonts w:ascii="Arial" w:hAnsi="Arial" w:cs="Arial"/>
        </w:rPr>
      </w:pPr>
    </w:p>
    <w:p w14:paraId="2C86D633" w14:textId="77777777" w:rsidR="00224F70" w:rsidRPr="00E445DE" w:rsidRDefault="00224F70" w:rsidP="00061711">
      <w:pPr>
        <w:spacing w:after="0" w:line="240" w:lineRule="auto"/>
        <w:jc w:val="center"/>
        <w:rPr>
          <w:rFonts w:ascii="Arial" w:hAnsi="Arial" w:cs="Arial"/>
          <w:b/>
        </w:rPr>
      </w:pPr>
      <w:r w:rsidRPr="00E445DE">
        <w:rPr>
          <w:rFonts w:ascii="Arial" w:hAnsi="Arial" w:cs="Arial"/>
          <w:b/>
        </w:rPr>
        <w:t>This agenda is available on the NMDGF Website</w:t>
      </w:r>
    </w:p>
    <w:p w14:paraId="4BD43446" w14:textId="77777777" w:rsidR="00224F70" w:rsidRPr="00E445DE" w:rsidRDefault="00224F70" w:rsidP="00061711">
      <w:pPr>
        <w:spacing w:after="0" w:line="240" w:lineRule="auto"/>
        <w:jc w:val="center"/>
        <w:rPr>
          <w:rFonts w:ascii="Arial" w:hAnsi="Arial" w:cs="Arial"/>
        </w:rPr>
      </w:pPr>
      <w:r w:rsidRPr="00E445DE">
        <w:rPr>
          <w:rFonts w:ascii="Arial" w:hAnsi="Arial" w:cs="Arial"/>
          <w:b/>
          <w:u w:val="single"/>
        </w:rPr>
        <w:t>http://www.wildlife.state.nm.us/commission/meeting-agendas/</w:t>
      </w:r>
    </w:p>
    <w:p w14:paraId="26E641CA" w14:textId="77777777" w:rsidR="001B2B49" w:rsidRPr="00E445DE" w:rsidRDefault="001B2B49" w:rsidP="005D1E97">
      <w:pPr>
        <w:spacing w:after="0" w:line="240" w:lineRule="auto"/>
        <w:rPr>
          <w:rFonts w:ascii="Arial" w:hAnsi="Arial" w:cs="Arial"/>
          <w:b/>
        </w:rPr>
      </w:pPr>
    </w:p>
    <w:p w14:paraId="6A76AC7C" w14:textId="378013E9" w:rsidR="005D1E97" w:rsidRDefault="00FC2121" w:rsidP="005D1E97">
      <w:pPr>
        <w:widowControl w:val="0"/>
        <w:autoSpaceDE w:val="0"/>
        <w:autoSpaceDN w:val="0"/>
        <w:adjustRightInd w:val="0"/>
        <w:spacing w:after="0" w:line="252" w:lineRule="exact"/>
        <w:ind w:left="4860" w:right="80" w:hanging="4860"/>
        <w:jc w:val="center"/>
        <w:rPr>
          <w:rFonts w:ascii="Arial" w:hAnsi="Arial" w:cs="Arial"/>
          <w:b/>
          <w:bCs/>
        </w:rPr>
      </w:pPr>
      <w:r>
        <w:rPr>
          <w:rFonts w:ascii="Arial" w:hAnsi="Arial" w:cs="Arial"/>
          <w:b/>
          <w:bCs/>
        </w:rPr>
        <w:t xml:space="preserve">Friday, </w:t>
      </w:r>
      <w:r w:rsidR="00DC72EE">
        <w:rPr>
          <w:rFonts w:ascii="Arial" w:hAnsi="Arial" w:cs="Arial"/>
          <w:b/>
          <w:bCs/>
        </w:rPr>
        <w:t>January 13, 202</w:t>
      </w:r>
      <w:r w:rsidR="003E7D6B">
        <w:rPr>
          <w:rFonts w:ascii="Arial" w:hAnsi="Arial" w:cs="Arial"/>
          <w:b/>
          <w:bCs/>
        </w:rPr>
        <w:t>3</w:t>
      </w:r>
    </w:p>
    <w:p w14:paraId="65C40389" w14:textId="78EAE303" w:rsidR="00B16AA5" w:rsidRPr="005372B6" w:rsidRDefault="00B16AA5" w:rsidP="005D1E97">
      <w:pPr>
        <w:widowControl w:val="0"/>
        <w:autoSpaceDE w:val="0"/>
        <w:autoSpaceDN w:val="0"/>
        <w:adjustRightInd w:val="0"/>
        <w:spacing w:after="0" w:line="252" w:lineRule="exact"/>
        <w:ind w:left="4860" w:right="80" w:hanging="4860"/>
        <w:jc w:val="center"/>
        <w:rPr>
          <w:rFonts w:asciiTheme="minorHAnsi" w:hAnsiTheme="minorHAnsi" w:cstheme="minorHAnsi"/>
          <w:b/>
          <w:bCs/>
          <w:color w:val="2E74B5" w:themeColor="accent5" w:themeShade="BF"/>
          <w:szCs w:val="24"/>
        </w:rPr>
      </w:pPr>
    </w:p>
    <w:p w14:paraId="48F11960" w14:textId="1F405B7E" w:rsidR="00941DC0" w:rsidRPr="00DC72EE" w:rsidRDefault="00DC72EE" w:rsidP="00DC72EE">
      <w:pPr>
        <w:widowControl w:val="0"/>
        <w:autoSpaceDE w:val="0"/>
        <w:autoSpaceDN w:val="0"/>
        <w:adjustRightInd w:val="0"/>
        <w:spacing w:after="0" w:line="252" w:lineRule="exact"/>
        <w:ind w:left="4860" w:right="80" w:hanging="4860"/>
        <w:jc w:val="center"/>
        <w:rPr>
          <w:rFonts w:ascii="Arial" w:hAnsi="Arial" w:cs="Arial"/>
          <w:b/>
          <w:color w:val="2E74B5" w:themeColor="accent5" w:themeShade="BF"/>
          <w:szCs w:val="24"/>
          <w:shd w:val="clear" w:color="auto" w:fill="FFFFFF"/>
        </w:rPr>
      </w:pPr>
      <w:r w:rsidRPr="00DC72EE">
        <w:rPr>
          <w:rFonts w:ascii="Arial" w:hAnsi="Arial" w:cs="Arial"/>
          <w:b/>
          <w:bCs/>
          <w:color w:val="2E74B5" w:themeColor="accent5" w:themeShade="BF"/>
          <w:szCs w:val="24"/>
        </w:rPr>
        <w:t>Location TBD</w:t>
      </w:r>
    </w:p>
    <w:p w14:paraId="5AD2FC5A" w14:textId="1DC4BAD6" w:rsidR="005372B6" w:rsidRDefault="005372B6" w:rsidP="00941DC0">
      <w:pPr>
        <w:widowControl w:val="0"/>
        <w:autoSpaceDE w:val="0"/>
        <w:autoSpaceDN w:val="0"/>
        <w:adjustRightInd w:val="0"/>
        <w:spacing w:after="0" w:line="252" w:lineRule="exact"/>
        <w:ind w:left="4860" w:right="80" w:hanging="4860"/>
        <w:jc w:val="center"/>
        <w:rPr>
          <w:rFonts w:ascii="Arial" w:hAnsi="Arial" w:cs="Arial"/>
          <w:b/>
          <w:bCs/>
        </w:rPr>
      </w:pPr>
    </w:p>
    <w:p w14:paraId="64675B3A" w14:textId="777C89F7" w:rsidR="005D1E97" w:rsidRPr="00E445DE" w:rsidRDefault="00E93E79" w:rsidP="005D1E97">
      <w:pPr>
        <w:widowControl w:val="0"/>
        <w:autoSpaceDE w:val="0"/>
        <w:autoSpaceDN w:val="0"/>
        <w:adjustRightInd w:val="0"/>
        <w:spacing w:after="0" w:line="252" w:lineRule="exact"/>
        <w:ind w:left="4860" w:right="80" w:hanging="4860"/>
        <w:jc w:val="center"/>
        <w:rPr>
          <w:rFonts w:ascii="Arial" w:hAnsi="Arial" w:cs="Arial"/>
          <w:b/>
        </w:rPr>
      </w:pPr>
      <w:r>
        <w:rPr>
          <w:rFonts w:ascii="Arial" w:hAnsi="Arial" w:cs="Arial"/>
          <w:b/>
          <w:bCs/>
        </w:rPr>
        <w:t>9</w:t>
      </w:r>
      <w:r w:rsidR="006946CC">
        <w:rPr>
          <w:rFonts w:ascii="Arial" w:hAnsi="Arial" w:cs="Arial"/>
          <w:b/>
          <w:bCs/>
        </w:rPr>
        <w:t>:0</w:t>
      </w:r>
      <w:r w:rsidR="005D1E97" w:rsidRPr="00E445DE">
        <w:rPr>
          <w:rFonts w:ascii="Arial" w:hAnsi="Arial" w:cs="Arial"/>
          <w:b/>
          <w:bCs/>
        </w:rPr>
        <w:t>0 a.m. –</w:t>
      </w:r>
      <w:r w:rsidR="005D1E97" w:rsidRPr="00E445DE">
        <w:rPr>
          <w:rFonts w:ascii="Arial" w:hAnsi="Arial" w:cs="Arial"/>
          <w:b/>
          <w:bCs/>
          <w:spacing w:val="-2"/>
        </w:rPr>
        <w:t xml:space="preserve"> </w:t>
      </w:r>
      <w:r>
        <w:rPr>
          <w:rFonts w:ascii="Arial" w:hAnsi="Arial" w:cs="Arial"/>
          <w:b/>
          <w:bCs/>
        </w:rPr>
        <w:t>4</w:t>
      </w:r>
      <w:r w:rsidR="005D1E97" w:rsidRPr="00E445DE">
        <w:rPr>
          <w:rFonts w:ascii="Arial" w:hAnsi="Arial" w:cs="Arial"/>
          <w:b/>
          <w:bCs/>
        </w:rPr>
        <w:t>:</w:t>
      </w:r>
      <w:r w:rsidR="00E167D6">
        <w:rPr>
          <w:rFonts w:ascii="Arial" w:hAnsi="Arial" w:cs="Arial"/>
          <w:b/>
          <w:bCs/>
        </w:rPr>
        <w:t>0</w:t>
      </w:r>
      <w:r w:rsidR="005D1E97" w:rsidRPr="00E445DE">
        <w:rPr>
          <w:rFonts w:ascii="Arial" w:hAnsi="Arial" w:cs="Arial"/>
          <w:b/>
          <w:bCs/>
        </w:rPr>
        <w:t>0 p</w:t>
      </w:r>
      <w:r w:rsidR="005D1E97" w:rsidRPr="00E445DE">
        <w:rPr>
          <w:rFonts w:ascii="Arial" w:hAnsi="Arial" w:cs="Arial"/>
          <w:b/>
          <w:bCs/>
          <w:spacing w:val="-2"/>
        </w:rPr>
        <w:t>.</w:t>
      </w:r>
      <w:r w:rsidR="005D1E97" w:rsidRPr="00E445DE">
        <w:rPr>
          <w:rFonts w:ascii="Arial" w:hAnsi="Arial" w:cs="Arial"/>
          <w:b/>
          <w:bCs/>
        </w:rPr>
        <w:t>m.</w:t>
      </w:r>
    </w:p>
    <w:p w14:paraId="6C23BABA" w14:textId="77777777" w:rsidR="00720050" w:rsidRPr="00E445DE" w:rsidRDefault="00720050" w:rsidP="001B2B49">
      <w:pPr>
        <w:spacing w:after="0" w:line="240" w:lineRule="auto"/>
        <w:rPr>
          <w:rFonts w:ascii="Arial" w:hAnsi="Arial" w:cs="Arial"/>
          <w:u w:val="single"/>
        </w:rPr>
      </w:pPr>
    </w:p>
    <w:p w14:paraId="31BF58AC" w14:textId="77777777" w:rsidR="00224F70" w:rsidRPr="00E445DE" w:rsidRDefault="00224F70" w:rsidP="00061711">
      <w:pPr>
        <w:spacing w:after="0" w:line="240" w:lineRule="auto"/>
        <w:jc w:val="center"/>
        <w:rPr>
          <w:rFonts w:ascii="Arial" w:hAnsi="Arial" w:cs="Arial"/>
        </w:rPr>
      </w:pPr>
      <w:r w:rsidRPr="00E445DE">
        <w:rPr>
          <w:rFonts w:ascii="Arial" w:hAnsi="Arial" w:cs="Arial"/>
          <w:u w:val="single"/>
        </w:rPr>
        <w:t>VIRTUAL MEETING LOCATION</w:t>
      </w:r>
    </w:p>
    <w:p w14:paraId="14B995EE" w14:textId="77777777" w:rsidR="00224F70" w:rsidRPr="00E445DE" w:rsidRDefault="00224F70" w:rsidP="00061711">
      <w:pPr>
        <w:spacing w:after="0" w:line="240" w:lineRule="auto"/>
        <w:jc w:val="center"/>
        <w:rPr>
          <w:rFonts w:ascii="Arial" w:hAnsi="Arial" w:cs="Arial"/>
        </w:rPr>
      </w:pPr>
      <w:r w:rsidRPr="00E445DE">
        <w:rPr>
          <w:rFonts w:ascii="Arial" w:hAnsi="Arial" w:cs="Arial"/>
          <w:u w:val="single"/>
        </w:rPr>
        <w:t>http://www.wildlife.state.nm.us/commission/webcast/</w:t>
      </w:r>
    </w:p>
    <w:p w14:paraId="2EB97DF7" w14:textId="77777777" w:rsidR="00224F70" w:rsidRPr="00E445DE" w:rsidRDefault="00224F70" w:rsidP="00061711">
      <w:pPr>
        <w:spacing w:after="0" w:line="240" w:lineRule="auto"/>
        <w:jc w:val="center"/>
        <w:rPr>
          <w:rFonts w:ascii="Arial" w:hAnsi="Arial" w:cs="Arial"/>
          <w:u w:val="single"/>
        </w:rPr>
      </w:pPr>
    </w:p>
    <w:p w14:paraId="6031EBF8" w14:textId="6DD5AAF2" w:rsidR="00E93E79" w:rsidRDefault="00E93E79" w:rsidP="00061711">
      <w:pPr>
        <w:spacing w:after="0" w:line="240" w:lineRule="auto"/>
        <w:rPr>
          <w:rFonts w:ascii="Arial" w:hAnsi="Arial" w:cs="Arial"/>
        </w:rPr>
      </w:pPr>
      <w:r>
        <w:rPr>
          <w:rFonts w:ascii="Arial" w:hAnsi="Arial" w:cs="Arial"/>
          <w:b/>
          <w:bCs/>
        </w:rPr>
        <w:t xml:space="preserve">Summary of changes between Draft 2.0 to Draft 3.0: </w:t>
      </w:r>
      <w:r w:rsidR="006B538C">
        <w:rPr>
          <w:rFonts w:ascii="Arial" w:hAnsi="Arial" w:cs="Arial"/>
        </w:rPr>
        <w:t xml:space="preserve">Described </w:t>
      </w:r>
      <w:r w:rsidR="003F5612">
        <w:rPr>
          <w:rFonts w:ascii="Arial" w:hAnsi="Arial" w:cs="Arial"/>
        </w:rPr>
        <w:t>Morning</w:t>
      </w:r>
      <w:r w:rsidR="00354057">
        <w:rPr>
          <w:rFonts w:ascii="Arial" w:hAnsi="Arial" w:cs="Arial"/>
        </w:rPr>
        <w:t xml:space="preserve">, </w:t>
      </w:r>
      <w:r w:rsidR="006B538C">
        <w:rPr>
          <w:rFonts w:ascii="Arial" w:hAnsi="Arial" w:cs="Arial"/>
        </w:rPr>
        <w:t>Working Lunch</w:t>
      </w:r>
      <w:r w:rsidR="00354057">
        <w:rPr>
          <w:rFonts w:ascii="Arial" w:hAnsi="Arial" w:cs="Arial"/>
        </w:rPr>
        <w:t>, and Afternoon</w:t>
      </w:r>
      <w:r w:rsidR="006B538C">
        <w:rPr>
          <w:rFonts w:ascii="Arial" w:hAnsi="Arial" w:cs="Arial"/>
        </w:rPr>
        <w:t xml:space="preserve"> Session</w:t>
      </w:r>
      <w:r w:rsidR="00354057">
        <w:rPr>
          <w:rFonts w:ascii="Arial" w:hAnsi="Arial" w:cs="Arial"/>
        </w:rPr>
        <w:t>s</w:t>
      </w:r>
      <w:r w:rsidR="003F5612">
        <w:rPr>
          <w:rFonts w:ascii="Arial" w:hAnsi="Arial" w:cs="Arial"/>
        </w:rPr>
        <w:t xml:space="preserve">. </w:t>
      </w:r>
      <w:r>
        <w:rPr>
          <w:rFonts w:ascii="Arial" w:hAnsi="Arial" w:cs="Arial"/>
        </w:rPr>
        <w:t xml:space="preserve">Moved General Public Comments to </w:t>
      </w:r>
      <w:r w:rsidR="00821DF4">
        <w:rPr>
          <w:rFonts w:ascii="Arial" w:hAnsi="Arial" w:cs="Arial"/>
        </w:rPr>
        <w:t xml:space="preserve">begin earlier in the </w:t>
      </w:r>
      <w:r w:rsidR="003F5612">
        <w:rPr>
          <w:rFonts w:ascii="Arial" w:hAnsi="Arial" w:cs="Arial"/>
        </w:rPr>
        <w:t>Morning Session</w:t>
      </w:r>
      <w:r>
        <w:rPr>
          <w:rFonts w:ascii="Arial" w:hAnsi="Arial" w:cs="Arial"/>
        </w:rPr>
        <w:t xml:space="preserve">. Moved Executive Session to </w:t>
      </w:r>
      <w:r w:rsidR="00354057">
        <w:rPr>
          <w:rFonts w:ascii="Arial" w:hAnsi="Arial" w:cs="Arial"/>
        </w:rPr>
        <w:t>Working Lunch Session</w:t>
      </w:r>
      <w:r w:rsidR="003F5612">
        <w:rPr>
          <w:rFonts w:ascii="Arial" w:hAnsi="Arial" w:cs="Arial"/>
        </w:rPr>
        <w:t xml:space="preserve">. </w:t>
      </w:r>
      <w:r w:rsidR="00354057">
        <w:rPr>
          <w:rFonts w:ascii="Arial" w:hAnsi="Arial" w:cs="Arial"/>
        </w:rPr>
        <w:t>In the Afternoon Session, r</w:t>
      </w:r>
      <w:r>
        <w:rPr>
          <w:rFonts w:ascii="Arial" w:hAnsi="Arial" w:cs="Arial"/>
        </w:rPr>
        <w:t xml:space="preserve">eordered </w:t>
      </w:r>
      <w:r w:rsidR="00354057">
        <w:rPr>
          <w:rFonts w:ascii="Arial" w:hAnsi="Arial" w:cs="Arial"/>
        </w:rPr>
        <w:t>r</w:t>
      </w:r>
      <w:r>
        <w:rPr>
          <w:rFonts w:ascii="Arial" w:hAnsi="Arial" w:cs="Arial"/>
        </w:rPr>
        <w:t>ule hearings (</w:t>
      </w:r>
      <w:r w:rsidR="005B4D6D">
        <w:rPr>
          <w:rFonts w:ascii="Arial" w:hAnsi="Arial" w:cs="Arial"/>
        </w:rPr>
        <w:t>fi</w:t>
      </w:r>
      <w:r w:rsidR="00821DF4">
        <w:rPr>
          <w:rFonts w:ascii="Arial" w:hAnsi="Arial" w:cs="Arial"/>
        </w:rPr>
        <w:t>rst</w:t>
      </w:r>
      <w:r w:rsidR="005B4D6D">
        <w:rPr>
          <w:rFonts w:ascii="Arial" w:hAnsi="Arial" w:cs="Arial"/>
        </w:rPr>
        <w:t xml:space="preserve"> </w:t>
      </w:r>
      <w:r>
        <w:rPr>
          <w:rFonts w:ascii="Arial" w:hAnsi="Arial" w:cs="Arial"/>
        </w:rPr>
        <w:t xml:space="preserve">Manner and Method Rule, </w:t>
      </w:r>
      <w:r w:rsidR="005B4D6D">
        <w:rPr>
          <w:rFonts w:ascii="Arial" w:hAnsi="Arial" w:cs="Arial"/>
        </w:rPr>
        <w:t xml:space="preserve">then </w:t>
      </w:r>
      <w:r>
        <w:rPr>
          <w:rFonts w:ascii="Arial" w:hAnsi="Arial" w:cs="Arial"/>
        </w:rPr>
        <w:t xml:space="preserve">Elk Rule, </w:t>
      </w:r>
      <w:r w:rsidR="005B4D6D">
        <w:rPr>
          <w:rFonts w:ascii="Arial" w:hAnsi="Arial" w:cs="Arial"/>
        </w:rPr>
        <w:t xml:space="preserve">then </w:t>
      </w:r>
      <w:r>
        <w:rPr>
          <w:rFonts w:ascii="Arial" w:hAnsi="Arial" w:cs="Arial"/>
        </w:rPr>
        <w:t xml:space="preserve">Deer Rule) and remaining agenda items. </w:t>
      </w:r>
    </w:p>
    <w:p w14:paraId="447EE3A8" w14:textId="77777777" w:rsidR="00E93E79" w:rsidRPr="00E93E79" w:rsidRDefault="00E93E79" w:rsidP="00061711">
      <w:pPr>
        <w:spacing w:after="0" w:line="240" w:lineRule="auto"/>
        <w:rPr>
          <w:rFonts w:ascii="Arial" w:hAnsi="Arial" w:cs="Arial"/>
          <w:b/>
          <w:bCs/>
        </w:rPr>
      </w:pPr>
    </w:p>
    <w:p w14:paraId="1D22308B" w14:textId="0F4EE19D" w:rsidR="00224F70" w:rsidRPr="00E445DE" w:rsidRDefault="00224F70" w:rsidP="00061711">
      <w:pPr>
        <w:spacing w:after="0" w:line="240" w:lineRule="auto"/>
        <w:rPr>
          <w:rFonts w:ascii="Arial" w:hAnsi="Arial" w:cs="Arial"/>
        </w:rPr>
      </w:pPr>
      <w:r w:rsidRPr="00E93E79">
        <w:rPr>
          <w:rFonts w:ascii="Arial" w:hAnsi="Arial" w:cs="Arial"/>
          <w:b/>
          <w:bCs/>
        </w:rPr>
        <w:t>The following are approximate times.</w:t>
      </w:r>
      <w:r w:rsidRPr="00E445DE">
        <w:rPr>
          <w:rFonts w:ascii="Arial" w:hAnsi="Arial" w:cs="Arial"/>
        </w:rPr>
        <w:t xml:space="preserve"> The meeting will be adjourned upon completion of the </w:t>
      </w:r>
      <w:r w:rsidR="00D66A0C" w:rsidRPr="00E445DE">
        <w:rPr>
          <w:rFonts w:ascii="Arial" w:hAnsi="Arial" w:cs="Arial"/>
        </w:rPr>
        <w:t>A</w:t>
      </w:r>
      <w:r w:rsidRPr="00E445DE">
        <w:rPr>
          <w:rFonts w:ascii="Arial" w:hAnsi="Arial" w:cs="Arial"/>
        </w:rPr>
        <w:t xml:space="preserve">genda. Any items not discussed at this meeting will be considered for the next meeting’s </w:t>
      </w:r>
      <w:r w:rsidR="00D66A0C" w:rsidRPr="00E445DE">
        <w:rPr>
          <w:rFonts w:ascii="Arial" w:hAnsi="Arial" w:cs="Arial"/>
        </w:rPr>
        <w:t>A</w:t>
      </w:r>
      <w:r w:rsidRPr="00E445DE">
        <w:rPr>
          <w:rFonts w:ascii="Arial" w:hAnsi="Arial" w:cs="Arial"/>
        </w:rPr>
        <w:t xml:space="preserve">genda. The Agenda is subject to change up to 72 hours prior to the scheduled meeting date and time as deemed necessary by the New Mexico State Game Commission Chair (NMSGC Chair). To inquire about </w:t>
      </w:r>
      <w:r w:rsidR="00D66A0C" w:rsidRPr="00E445DE">
        <w:rPr>
          <w:rFonts w:ascii="Arial" w:hAnsi="Arial" w:cs="Arial"/>
        </w:rPr>
        <w:t>A</w:t>
      </w:r>
      <w:r w:rsidRPr="00E445DE">
        <w:rPr>
          <w:rFonts w:ascii="Arial" w:hAnsi="Arial" w:cs="Arial"/>
        </w:rPr>
        <w:t xml:space="preserve">genda changes, please contact the Office of the New Mexico Department of Game and Fish (DGF) at (505) 476-8000. If you are an individual with a disability who is in need of a reader, amplifier, qualified sign language interpreter, or any other form of auxiliary aid or service to attend or participate in the hearing or meeting, please contact </w:t>
      </w:r>
      <w:r w:rsidR="00783C69">
        <w:rPr>
          <w:rFonts w:ascii="Arial" w:hAnsi="Arial" w:cs="Arial"/>
        </w:rPr>
        <w:t>Ryan Darr at (505) 476-8004</w:t>
      </w:r>
      <w:r w:rsidRPr="00E445DE">
        <w:rPr>
          <w:rFonts w:ascii="Arial" w:hAnsi="Arial" w:cs="Arial"/>
        </w:rPr>
        <w:t xml:space="preserve"> at least 3 working days before the meeting date. Public documents, including the Agenda and Minutes can be provided in various accessible forms. Please contact M</w:t>
      </w:r>
      <w:r w:rsidR="00783C69">
        <w:rPr>
          <w:rFonts w:ascii="Arial" w:hAnsi="Arial" w:cs="Arial"/>
        </w:rPr>
        <w:t>r. Darr</w:t>
      </w:r>
      <w:r w:rsidRPr="00E445DE">
        <w:rPr>
          <w:rFonts w:ascii="Arial" w:hAnsi="Arial" w:cs="Arial"/>
        </w:rPr>
        <w:t xml:space="preserve"> if a summary or other type of accessible form is needed. </w:t>
      </w:r>
      <w:r w:rsidRPr="00E445DE">
        <w:rPr>
          <w:rFonts w:ascii="Arial" w:hAnsi="Arial" w:cs="Arial"/>
          <w:b/>
        </w:rPr>
        <w:t xml:space="preserve"> </w:t>
      </w:r>
    </w:p>
    <w:p w14:paraId="43AD06BC" w14:textId="77777777" w:rsidR="00224F70" w:rsidRPr="00E445DE" w:rsidRDefault="00224F70" w:rsidP="00061711">
      <w:pPr>
        <w:spacing w:after="0" w:line="240" w:lineRule="auto"/>
        <w:rPr>
          <w:rFonts w:ascii="Arial" w:hAnsi="Arial" w:cs="Arial"/>
          <w:b/>
        </w:rPr>
      </w:pPr>
    </w:p>
    <w:p w14:paraId="5FE823A6" w14:textId="40F4BC3F" w:rsidR="00224F70" w:rsidRDefault="00224F70" w:rsidP="00367192">
      <w:pPr>
        <w:spacing w:after="0" w:line="240" w:lineRule="auto"/>
        <w:rPr>
          <w:rFonts w:ascii="Arial" w:hAnsi="Arial" w:cs="Arial"/>
        </w:rPr>
      </w:pPr>
      <w:r w:rsidRPr="00E445DE">
        <w:rPr>
          <w:rFonts w:ascii="Arial" w:hAnsi="Arial" w:cs="Arial"/>
          <w:b/>
        </w:rPr>
        <w:t xml:space="preserve">Public testimony and comment: </w:t>
      </w:r>
      <w:r w:rsidRPr="00E445DE">
        <w:rPr>
          <w:rFonts w:ascii="Arial" w:hAnsi="Arial" w:cs="Arial"/>
        </w:rPr>
        <w:t xml:space="preserve">All those interested in participating and providing comments are encouraged to pre-register to attend the meeting on the Zoom Webinar platform. When you register, you will be asked if you wish to provide public comment. This will assist the NMSGC Chair to manage more effective public communication. </w:t>
      </w:r>
      <w:bookmarkStart w:id="1" w:name="_Hlk86844233"/>
      <w:bookmarkStart w:id="2" w:name="_Hlk86844280"/>
      <w:r w:rsidRPr="00E445DE">
        <w:rPr>
          <w:rFonts w:ascii="Arial" w:hAnsi="Arial" w:cs="Arial"/>
        </w:rPr>
        <w:t xml:space="preserve">Comments may be allowed on each item at the NMSGC Chair’s discretion. </w:t>
      </w:r>
      <w:bookmarkEnd w:id="1"/>
      <w:r w:rsidRPr="00E445DE">
        <w:rPr>
          <w:rFonts w:ascii="Arial" w:hAnsi="Arial" w:cs="Arial"/>
        </w:rPr>
        <w:t>Those who desire to address the Commission and who claim to represent an organization must provide the following information: the number of members in the organization, frequency of the</w:t>
      </w:r>
      <w:r w:rsidR="006B538C" w:rsidRPr="00E445DE">
        <w:rPr>
          <w:rFonts w:ascii="Arial" w:hAnsi="Arial" w:cs="Arial"/>
        </w:rPr>
        <w:t xml:space="preserve"> </w:t>
      </w:r>
      <w:r w:rsidRPr="00E445DE">
        <w:rPr>
          <w:rFonts w:ascii="Arial" w:hAnsi="Arial" w:cs="Arial"/>
        </w:rPr>
        <w:t>organization’s meeting and either a signed statement from that organization’s president that states the organization has discussed the topic and approved the position that the representative is presenting, or proof that they are a registered lobbyist for the organization. No props or costumes will be permitted.</w:t>
      </w:r>
      <w:bookmarkEnd w:id="2"/>
      <w:r w:rsidRPr="00E445DE">
        <w:rPr>
          <w:rFonts w:ascii="Arial" w:hAnsi="Arial" w:cs="Arial"/>
        </w:rPr>
        <w:t xml:space="preserve"> </w:t>
      </w:r>
    </w:p>
    <w:p w14:paraId="4BCC171A" w14:textId="77777777" w:rsidR="00E93E79" w:rsidRDefault="00E93E79" w:rsidP="00367192">
      <w:pPr>
        <w:spacing w:after="0" w:line="240" w:lineRule="auto"/>
        <w:rPr>
          <w:rFonts w:ascii="Arial" w:hAnsi="Arial" w:cs="Arial"/>
        </w:rPr>
      </w:pPr>
    </w:p>
    <w:p w14:paraId="67AC90D6" w14:textId="77777777" w:rsidR="00224F70" w:rsidRPr="00E445DE" w:rsidRDefault="00224F70" w:rsidP="005B4D6D">
      <w:pPr>
        <w:spacing w:after="0" w:line="240" w:lineRule="auto"/>
        <w:jc w:val="center"/>
        <w:rPr>
          <w:rFonts w:ascii="Arial" w:hAnsi="Arial" w:cs="Arial"/>
        </w:rPr>
      </w:pPr>
    </w:p>
    <w:p w14:paraId="623D5368" w14:textId="77777777" w:rsidR="006166C1" w:rsidRDefault="00224F70" w:rsidP="00061711">
      <w:pPr>
        <w:spacing w:after="0" w:line="240" w:lineRule="auto"/>
        <w:jc w:val="center"/>
        <w:rPr>
          <w:rFonts w:ascii="Arial" w:hAnsi="Arial" w:cs="Arial"/>
          <w:b/>
          <w:u w:val="single"/>
        </w:rPr>
      </w:pPr>
      <w:bookmarkStart w:id="3" w:name="_Hlk86844207"/>
      <w:r w:rsidRPr="00E445DE">
        <w:rPr>
          <w:rFonts w:ascii="Arial" w:hAnsi="Arial" w:cs="Arial"/>
          <w:b/>
          <w:u w:val="single"/>
        </w:rPr>
        <w:t>AT THEIR DISCRETION, THE COMMISSION MAY TAKE ACTION ON ANY AGENDA ITEM.</w:t>
      </w:r>
    </w:p>
    <w:bookmarkEnd w:id="3"/>
    <w:p w14:paraId="68366DAE" w14:textId="1C0D42F7" w:rsidR="00720050" w:rsidRDefault="00720050" w:rsidP="00A35680">
      <w:pPr>
        <w:spacing w:after="0" w:line="240" w:lineRule="auto"/>
        <w:rPr>
          <w:rFonts w:asciiTheme="minorHAnsi" w:hAnsiTheme="minorHAnsi" w:cstheme="minorHAnsi"/>
          <w:b/>
          <w:sz w:val="24"/>
          <w:szCs w:val="24"/>
        </w:rPr>
      </w:pPr>
    </w:p>
    <w:p w14:paraId="43CEB28E" w14:textId="207DF1AE" w:rsidR="003F5612" w:rsidRPr="00545747" w:rsidRDefault="003F5612" w:rsidP="00545747">
      <w:pPr>
        <w:pBdr>
          <w:bottom w:val="single" w:sz="4" w:space="1" w:color="auto"/>
        </w:pBdr>
        <w:spacing w:after="0" w:line="240" w:lineRule="auto"/>
        <w:jc w:val="center"/>
        <w:rPr>
          <w:rFonts w:asciiTheme="minorHAnsi" w:hAnsiTheme="minorHAnsi" w:cstheme="minorHAnsi"/>
          <w:b/>
          <w:sz w:val="24"/>
          <w:szCs w:val="24"/>
        </w:rPr>
      </w:pPr>
      <w:r w:rsidRPr="00545747">
        <w:rPr>
          <w:rFonts w:asciiTheme="minorHAnsi" w:hAnsiTheme="minorHAnsi" w:cstheme="minorHAnsi"/>
          <w:b/>
          <w:sz w:val="24"/>
          <w:szCs w:val="24"/>
        </w:rPr>
        <w:t>MORNING SESSION 9:00 AM to 12:00 PM</w:t>
      </w:r>
    </w:p>
    <w:p w14:paraId="6947C0D3" w14:textId="77777777" w:rsidR="003F5612" w:rsidRPr="00941DC0" w:rsidRDefault="003F5612" w:rsidP="003F5612">
      <w:pPr>
        <w:spacing w:after="0" w:line="240" w:lineRule="auto"/>
        <w:jc w:val="center"/>
        <w:rPr>
          <w:rFonts w:asciiTheme="minorHAnsi" w:hAnsiTheme="minorHAnsi" w:cstheme="minorHAnsi"/>
          <w:b/>
          <w:sz w:val="24"/>
          <w:szCs w:val="24"/>
        </w:rPr>
      </w:pPr>
    </w:p>
    <w:tbl>
      <w:tblPr>
        <w:tblW w:w="9803" w:type="dxa"/>
        <w:tblLayout w:type="fixed"/>
        <w:tblLook w:val="0000" w:firstRow="0" w:lastRow="0" w:firstColumn="0" w:lastColumn="0" w:noHBand="0" w:noVBand="0"/>
      </w:tblPr>
      <w:tblGrid>
        <w:gridCol w:w="1008"/>
        <w:gridCol w:w="2791"/>
        <w:gridCol w:w="6004"/>
      </w:tblGrid>
      <w:tr w:rsidR="00224F70" w:rsidRPr="00941DC0" w14:paraId="7893E39B" w14:textId="77777777" w:rsidTr="00545747">
        <w:tc>
          <w:tcPr>
            <w:tcW w:w="1008" w:type="dxa"/>
          </w:tcPr>
          <w:p w14:paraId="18669AEB" w14:textId="5F23B07B" w:rsidR="00720050" w:rsidRPr="00545747" w:rsidRDefault="00224F70" w:rsidP="00545747">
            <w:pPr>
              <w:spacing w:after="0" w:line="240" w:lineRule="auto"/>
              <w:jc w:val="center"/>
              <w:rPr>
                <w:rFonts w:asciiTheme="minorHAnsi" w:hAnsiTheme="minorHAnsi" w:cstheme="minorHAnsi"/>
                <w:b/>
                <w:sz w:val="24"/>
                <w:szCs w:val="24"/>
              </w:rPr>
            </w:pPr>
            <w:r w:rsidRPr="00545747">
              <w:rPr>
                <w:rFonts w:asciiTheme="minorHAnsi" w:hAnsiTheme="minorHAnsi" w:cstheme="minorHAnsi"/>
                <w:b/>
                <w:sz w:val="24"/>
                <w:szCs w:val="24"/>
              </w:rPr>
              <w:t>No.</w:t>
            </w:r>
          </w:p>
        </w:tc>
        <w:tc>
          <w:tcPr>
            <w:tcW w:w="2791" w:type="dxa"/>
          </w:tcPr>
          <w:p w14:paraId="3351D92D" w14:textId="77777777" w:rsidR="00224F70" w:rsidRPr="00545747" w:rsidRDefault="00224F70" w:rsidP="00061711">
            <w:pPr>
              <w:spacing w:after="0" w:line="240" w:lineRule="auto"/>
              <w:rPr>
                <w:rFonts w:asciiTheme="minorHAnsi" w:hAnsiTheme="minorHAnsi" w:cstheme="minorHAnsi"/>
                <w:b/>
                <w:sz w:val="24"/>
                <w:szCs w:val="24"/>
              </w:rPr>
            </w:pPr>
            <w:r w:rsidRPr="00545747">
              <w:rPr>
                <w:rFonts w:asciiTheme="minorHAnsi" w:hAnsiTheme="minorHAnsi" w:cstheme="minorHAnsi"/>
                <w:b/>
                <w:sz w:val="24"/>
                <w:szCs w:val="24"/>
              </w:rPr>
              <w:t>Presented by</w:t>
            </w:r>
          </w:p>
        </w:tc>
        <w:tc>
          <w:tcPr>
            <w:tcW w:w="6004" w:type="dxa"/>
          </w:tcPr>
          <w:p w14:paraId="221C955C" w14:textId="77777777" w:rsidR="00224F70" w:rsidRDefault="00224F70" w:rsidP="00061711">
            <w:pPr>
              <w:spacing w:after="0" w:line="240" w:lineRule="auto"/>
              <w:rPr>
                <w:rFonts w:asciiTheme="minorHAnsi" w:hAnsiTheme="minorHAnsi" w:cstheme="minorHAnsi"/>
                <w:b/>
                <w:sz w:val="24"/>
                <w:szCs w:val="24"/>
              </w:rPr>
            </w:pPr>
            <w:r w:rsidRPr="00545747">
              <w:rPr>
                <w:rFonts w:asciiTheme="minorHAnsi" w:hAnsiTheme="minorHAnsi" w:cstheme="minorHAnsi"/>
                <w:b/>
                <w:sz w:val="24"/>
                <w:szCs w:val="24"/>
              </w:rPr>
              <w:t>Discussion</w:t>
            </w:r>
          </w:p>
          <w:p w14:paraId="660568D7" w14:textId="33D8E02B" w:rsidR="00545747" w:rsidRPr="00545747" w:rsidRDefault="00545747" w:rsidP="00061711">
            <w:pPr>
              <w:spacing w:after="0" w:line="240" w:lineRule="auto"/>
              <w:rPr>
                <w:rFonts w:asciiTheme="minorHAnsi" w:hAnsiTheme="minorHAnsi" w:cstheme="minorHAnsi"/>
                <w:b/>
                <w:sz w:val="24"/>
                <w:szCs w:val="24"/>
              </w:rPr>
            </w:pPr>
          </w:p>
        </w:tc>
      </w:tr>
      <w:tr w:rsidR="00224F70" w:rsidRPr="00941DC0" w14:paraId="57F191B1" w14:textId="77777777" w:rsidTr="00545747">
        <w:tc>
          <w:tcPr>
            <w:tcW w:w="1008" w:type="dxa"/>
          </w:tcPr>
          <w:p w14:paraId="5C8FB9E7" w14:textId="77777777" w:rsidR="00224F70" w:rsidRPr="00941DC0" w:rsidRDefault="00224F70" w:rsidP="005A3E4D">
            <w:pPr>
              <w:spacing w:after="0" w:line="240" w:lineRule="auto"/>
              <w:jc w:val="center"/>
              <w:rPr>
                <w:rFonts w:asciiTheme="minorHAnsi" w:hAnsiTheme="minorHAnsi" w:cstheme="minorHAnsi"/>
                <w:b/>
                <w:sz w:val="24"/>
                <w:szCs w:val="24"/>
              </w:rPr>
            </w:pPr>
            <w:r w:rsidRPr="00941DC0">
              <w:rPr>
                <w:rFonts w:asciiTheme="minorHAnsi" w:hAnsiTheme="minorHAnsi" w:cstheme="minorHAnsi"/>
                <w:b/>
                <w:sz w:val="24"/>
                <w:szCs w:val="24"/>
              </w:rPr>
              <w:t>1.</w:t>
            </w:r>
          </w:p>
          <w:p w14:paraId="10DBB1DB" w14:textId="77777777" w:rsidR="00404C5A" w:rsidRPr="00941DC0" w:rsidRDefault="00404C5A" w:rsidP="005A3E4D">
            <w:pPr>
              <w:spacing w:after="0" w:line="240" w:lineRule="auto"/>
              <w:jc w:val="center"/>
              <w:rPr>
                <w:rFonts w:asciiTheme="minorHAnsi" w:hAnsiTheme="minorHAnsi" w:cstheme="minorHAnsi"/>
                <w:b/>
                <w:sz w:val="24"/>
                <w:szCs w:val="24"/>
              </w:rPr>
            </w:pPr>
          </w:p>
        </w:tc>
        <w:tc>
          <w:tcPr>
            <w:tcW w:w="2791" w:type="dxa"/>
          </w:tcPr>
          <w:p w14:paraId="5742D75A" w14:textId="77777777" w:rsidR="00224F70" w:rsidRPr="00941DC0" w:rsidRDefault="00224F70" w:rsidP="00061711">
            <w:pPr>
              <w:spacing w:after="0" w:line="240" w:lineRule="auto"/>
              <w:ind w:right="-245"/>
              <w:rPr>
                <w:rFonts w:asciiTheme="minorHAnsi" w:hAnsiTheme="minorHAnsi" w:cstheme="minorHAnsi"/>
                <w:b/>
                <w:sz w:val="24"/>
                <w:szCs w:val="24"/>
              </w:rPr>
            </w:pPr>
            <w:r w:rsidRPr="00941DC0">
              <w:rPr>
                <w:rFonts w:asciiTheme="minorHAnsi" w:hAnsiTheme="minorHAnsi" w:cstheme="minorHAnsi"/>
                <w:b/>
                <w:sz w:val="24"/>
                <w:szCs w:val="24"/>
              </w:rPr>
              <w:t xml:space="preserve">Sharon Salazar Hickey, </w:t>
            </w:r>
          </w:p>
          <w:p w14:paraId="3A4C8BC3" w14:textId="77777777" w:rsidR="00061711" w:rsidRPr="00941DC0" w:rsidRDefault="00224F70" w:rsidP="00061711">
            <w:pPr>
              <w:spacing w:after="0" w:line="240" w:lineRule="auto"/>
              <w:ind w:right="-245"/>
              <w:rPr>
                <w:rFonts w:asciiTheme="minorHAnsi" w:hAnsiTheme="minorHAnsi" w:cstheme="minorHAnsi"/>
                <w:b/>
                <w:sz w:val="24"/>
                <w:szCs w:val="24"/>
              </w:rPr>
            </w:pPr>
            <w:r w:rsidRPr="00941DC0">
              <w:rPr>
                <w:rFonts w:asciiTheme="minorHAnsi" w:hAnsiTheme="minorHAnsi" w:cstheme="minorHAnsi"/>
                <w:b/>
                <w:sz w:val="24"/>
                <w:szCs w:val="24"/>
              </w:rPr>
              <w:t>NMSGC Chair</w:t>
            </w:r>
          </w:p>
          <w:p w14:paraId="259A792E" w14:textId="77777777" w:rsidR="00B66AE3" w:rsidRPr="00941DC0" w:rsidRDefault="00B66AE3" w:rsidP="00061711">
            <w:pPr>
              <w:spacing w:after="0" w:line="240" w:lineRule="auto"/>
              <w:ind w:right="-245"/>
              <w:rPr>
                <w:rFonts w:asciiTheme="minorHAnsi" w:hAnsiTheme="minorHAnsi" w:cstheme="minorHAnsi"/>
                <w:b/>
                <w:sz w:val="24"/>
                <w:szCs w:val="24"/>
              </w:rPr>
            </w:pPr>
          </w:p>
        </w:tc>
        <w:tc>
          <w:tcPr>
            <w:tcW w:w="6004" w:type="dxa"/>
          </w:tcPr>
          <w:p w14:paraId="32279C2C" w14:textId="77777777" w:rsidR="007E753D" w:rsidRPr="00941DC0" w:rsidRDefault="00224F70" w:rsidP="00061711">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Meeting Called to Order</w:t>
            </w:r>
            <w:r w:rsidR="009D3DC0" w:rsidRPr="00941DC0">
              <w:rPr>
                <w:rFonts w:asciiTheme="minorHAnsi" w:hAnsiTheme="minorHAnsi" w:cstheme="minorHAnsi"/>
                <w:b/>
                <w:sz w:val="24"/>
                <w:szCs w:val="24"/>
              </w:rPr>
              <w:t xml:space="preserve"> </w:t>
            </w:r>
          </w:p>
          <w:p w14:paraId="349F223F" w14:textId="77777777" w:rsidR="00224F70" w:rsidRPr="00941DC0" w:rsidRDefault="00224F70" w:rsidP="00061711">
            <w:pPr>
              <w:spacing w:after="0" w:line="240" w:lineRule="auto"/>
              <w:rPr>
                <w:rFonts w:asciiTheme="minorHAnsi" w:hAnsiTheme="minorHAnsi" w:cstheme="minorHAnsi"/>
                <w:b/>
                <w:sz w:val="24"/>
                <w:szCs w:val="24"/>
              </w:rPr>
            </w:pPr>
          </w:p>
        </w:tc>
      </w:tr>
      <w:tr w:rsidR="00224F70" w:rsidRPr="00941DC0" w14:paraId="0E5352BF" w14:textId="77777777" w:rsidTr="00545747">
        <w:tc>
          <w:tcPr>
            <w:tcW w:w="1008" w:type="dxa"/>
          </w:tcPr>
          <w:p w14:paraId="696F2617" w14:textId="77777777" w:rsidR="00F37C68" w:rsidRPr="00941DC0" w:rsidRDefault="00224F70" w:rsidP="005A3E4D">
            <w:pPr>
              <w:spacing w:after="0" w:line="240" w:lineRule="auto"/>
              <w:jc w:val="center"/>
              <w:rPr>
                <w:rFonts w:asciiTheme="minorHAnsi" w:hAnsiTheme="minorHAnsi" w:cstheme="minorHAnsi"/>
                <w:b/>
                <w:sz w:val="24"/>
                <w:szCs w:val="24"/>
              </w:rPr>
            </w:pPr>
            <w:r w:rsidRPr="00941DC0">
              <w:rPr>
                <w:rFonts w:asciiTheme="minorHAnsi" w:hAnsiTheme="minorHAnsi" w:cstheme="minorHAnsi"/>
                <w:b/>
                <w:sz w:val="24"/>
                <w:szCs w:val="24"/>
              </w:rPr>
              <w:t>2.</w:t>
            </w:r>
          </w:p>
          <w:p w14:paraId="681524AF" w14:textId="77777777" w:rsidR="00404C5A" w:rsidRPr="00941DC0" w:rsidRDefault="00404C5A" w:rsidP="005A3E4D">
            <w:pPr>
              <w:spacing w:after="0" w:line="240" w:lineRule="auto"/>
              <w:jc w:val="center"/>
              <w:rPr>
                <w:rFonts w:asciiTheme="minorHAnsi" w:hAnsiTheme="minorHAnsi" w:cstheme="minorHAnsi"/>
                <w:b/>
                <w:sz w:val="24"/>
                <w:szCs w:val="24"/>
              </w:rPr>
            </w:pPr>
          </w:p>
        </w:tc>
        <w:tc>
          <w:tcPr>
            <w:tcW w:w="2791" w:type="dxa"/>
          </w:tcPr>
          <w:p w14:paraId="0E2D2FBC" w14:textId="77777777" w:rsidR="0074140E" w:rsidRPr="00941DC0" w:rsidRDefault="00224F70" w:rsidP="00061711">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Michael Sloane</w:t>
            </w:r>
            <w:r w:rsidR="0074140E" w:rsidRPr="00941DC0">
              <w:rPr>
                <w:rFonts w:asciiTheme="minorHAnsi" w:hAnsiTheme="minorHAnsi" w:cstheme="minorHAnsi"/>
                <w:b/>
                <w:sz w:val="24"/>
                <w:szCs w:val="24"/>
              </w:rPr>
              <w:t>,</w:t>
            </w:r>
          </w:p>
          <w:p w14:paraId="768CF0D2" w14:textId="77777777" w:rsidR="00F55E53" w:rsidRPr="00941DC0" w:rsidRDefault="0074140E" w:rsidP="00061711">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 xml:space="preserve">DGF Director  </w:t>
            </w:r>
            <w:r w:rsidR="00224F70" w:rsidRPr="00941DC0">
              <w:rPr>
                <w:rFonts w:asciiTheme="minorHAnsi" w:hAnsiTheme="minorHAnsi" w:cstheme="minorHAnsi"/>
                <w:b/>
                <w:sz w:val="24"/>
                <w:szCs w:val="24"/>
              </w:rPr>
              <w:t xml:space="preserve"> </w:t>
            </w:r>
          </w:p>
          <w:p w14:paraId="17FFAAF7" w14:textId="77777777" w:rsidR="00061711" w:rsidRPr="00941DC0" w:rsidRDefault="00061711" w:rsidP="00F55E53">
            <w:pPr>
              <w:spacing w:after="0" w:line="240" w:lineRule="auto"/>
              <w:rPr>
                <w:rFonts w:asciiTheme="minorHAnsi" w:hAnsiTheme="minorHAnsi" w:cstheme="minorHAnsi"/>
                <w:b/>
                <w:sz w:val="24"/>
                <w:szCs w:val="24"/>
              </w:rPr>
            </w:pPr>
          </w:p>
        </w:tc>
        <w:tc>
          <w:tcPr>
            <w:tcW w:w="6004" w:type="dxa"/>
          </w:tcPr>
          <w:p w14:paraId="464E972D" w14:textId="77777777" w:rsidR="00F37C68" w:rsidRPr="00941DC0" w:rsidRDefault="00224F70" w:rsidP="00061711">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Roll Call</w:t>
            </w:r>
            <w:r w:rsidR="00576B01" w:rsidRPr="00941DC0">
              <w:rPr>
                <w:rFonts w:asciiTheme="minorHAnsi" w:hAnsiTheme="minorHAnsi" w:cstheme="minorHAnsi"/>
                <w:b/>
                <w:sz w:val="24"/>
                <w:szCs w:val="24"/>
              </w:rPr>
              <w:t xml:space="preserve">  </w:t>
            </w:r>
          </w:p>
          <w:p w14:paraId="500A8432" w14:textId="77777777" w:rsidR="00DC54C9" w:rsidRPr="00941DC0" w:rsidRDefault="00DC54C9" w:rsidP="00061711">
            <w:pPr>
              <w:spacing w:after="0" w:line="240" w:lineRule="auto"/>
              <w:rPr>
                <w:rFonts w:asciiTheme="minorHAnsi" w:hAnsiTheme="minorHAnsi" w:cstheme="minorHAnsi"/>
                <w:b/>
                <w:sz w:val="24"/>
                <w:szCs w:val="24"/>
              </w:rPr>
            </w:pPr>
          </w:p>
          <w:p w14:paraId="3E7E4CC1" w14:textId="77777777" w:rsidR="00224F70" w:rsidRPr="00941DC0" w:rsidRDefault="00224F70" w:rsidP="00061711">
            <w:pPr>
              <w:spacing w:after="0" w:line="240" w:lineRule="auto"/>
              <w:rPr>
                <w:rFonts w:asciiTheme="minorHAnsi" w:hAnsiTheme="minorHAnsi" w:cstheme="minorHAnsi"/>
                <w:b/>
                <w:sz w:val="24"/>
                <w:szCs w:val="24"/>
              </w:rPr>
            </w:pPr>
          </w:p>
        </w:tc>
      </w:tr>
      <w:tr w:rsidR="009D3DC0" w:rsidRPr="00941DC0" w14:paraId="4A93632E" w14:textId="77777777" w:rsidTr="00545747">
        <w:tc>
          <w:tcPr>
            <w:tcW w:w="1008" w:type="dxa"/>
          </w:tcPr>
          <w:p w14:paraId="2D9A1991" w14:textId="77777777" w:rsidR="009A115B" w:rsidRPr="00941DC0" w:rsidRDefault="009A115B" w:rsidP="005A3E4D">
            <w:pPr>
              <w:spacing w:after="0" w:line="240" w:lineRule="auto"/>
              <w:jc w:val="center"/>
              <w:rPr>
                <w:rFonts w:asciiTheme="minorHAnsi" w:hAnsiTheme="minorHAnsi" w:cstheme="minorHAnsi"/>
                <w:b/>
                <w:sz w:val="24"/>
                <w:szCs w:val="24"/>
              </w:rPr>
            </w:pPr>
            <w:r w:rsidRPr="00941DC0">
              <w:rPr>
                <w:rFonts w:asciiTheme="minorHAnsi" w:hAnsiTheme="minorHAnsi" w:cstheme="minorHAnsi"/>
                <w:b/>
                <w:sz w:val="24"/>
                <w:szCs w:val="24"/>
              </w:rPr>
              <w:t>3.</w:t>
            </w:r>
          </w:p>
          <w:p w14:paraId="0BD3A1A7" w14:textId="77777777" w:rsidR="009D3DC0" w:rsidRPr="00941DC0" w:rsidRDefault="009D3DC0" w:rsidP="005A3E4D">
            <w:pPr>
              <w:spacing w:after="0" w:line="240" w:lineRule="auto"/>
              <w:jc w:val="center"/>
              <w:rPr>
                <w:rFonts w:asciiTheme="minorHAnsi" w:hAnsiTheme="minorHAnsi" w:cstheme="minorHAnsi"/>
                <w:b/>
                <w:sz w:val="24"/>
                <w:szCs w:val="24"/>
              </w:rPr>
            </w:pPr>
          </w:p>
        </w:tc>
        <w:tc>
          <w:tcPr>
            <w:tcW w:w="2791" w:type="dxa"/>
          </w:tcPr>
          <w:p w14:paraId="50ED2C34" w14:textId="77777777" w:rsidR="009A115B" w:rsidRPr="00941DC0" w:rsidRDefault="009A115B" w:rsidP="009A115B">
            <w:pPr>
              <w:spacing w:after="0" w:line="240" w:lineRule="auto"/>
              <w:ind w:right="-245"/>
              <w:rPr>
                <w:rFonts w:asciiTheme="minorHAnsi" w:hAnsiTheme="minorHAnsi" w:cstheme="minorHAnsi"/>
                <w:b/>
                <w:sz w:val="24"/>
                <w:szCs w:val="24"/>
              </w:rPr>
            </w:pPr>
            <w:r w:rsidRPr="00941DC0">
              <w:rPr>
                <w:rFonts w:asciiTheme="minorHAnsi" w:hAnsiTheme="minorHAnsi" w:cstheme="minorHAnsi"/>
                <w:b/>
                <w:sz w:val="24"/>
                <w:szCs w:val="24"/>
              </w:rPr>
              <w:t xml:space="preserve">Sharon Salazar Hickey, </w:t>
            </w:r>
          </w:p>
          <w:p w14:paraId="35C5AAFF" w14:textId="77777777" w:rsidR="009D3DC0" w:rsidRPr="00941DC0" w:rsidRDefault="009A115B" w:rsidP="009A115B">
            <w:pPr>
              <w:spacing w:after="0" w:line="240" w:lineRule="auto"/>
              <w:ind w:right="-245"/>
              <w:rPr>
                <w:rFonts w:asciiTheme="minorHAnsi" w:hAnsiTheme="minorHAnsi" w:cstheme="minorHAnsi"/>
                <w:b/>
                <w:sz w:val="24"/>
                <w:szCs w:val="24"/>
              </w:rPr>
            </w:pPr>
            <w:r w:rsidRPr="00941DC0">
              <w:rPr>
                <w:rFonts w:asciiTheme="minorHAnsi" w:hAnsiTheme="minorHAnsi" w:cstheme="minorHAnsi"/>
                <w:b/>
                <w:sz w:val="24"/>
                <w:szCs w:val="24"/>
              </w:rPr>
              <w:t>NMSGC Chair</w:t>
            </w:r>
          </w:p>
          <w:p w14:paraId="7B3DC5E2" w14:textId="77777777" w:rsidR="0021387D" w:rsidRPr="00941DC0" w:rsidRDefault="0021387D" w:rsidP="009A115B">
            <w:pPr>
              <w:spacing w:after="0" w:line="240" w:lineRule="auto"/>
              <w:ind w:right="-245"/>
              <w:rPr>
                <w:rFonts w:asciiTheme="minorHAnsi" w:hAnsiTheme="minorHAnsi" w:cstheme="minorHAnsi"/>
                <w:b/>
                <w:sz w:val="24"/>
                <w:szCs w:val="24"/>
              </w:rPr>
            </w:pPr>
          </w:p>
        </w:tc>
        <w:tc>
          <w:tcPr>
            <w:tcW w:w="6004" w:type="dxa"/>
          </w:tcPr>
          <w:p w14:paraId="0BDD79B9" w14:textId="77777777" w:rsidR="009D3DC0" w:rsidRPr="00941DC0" w:rsidRDefault="009A115B" w:rsidP="009D3DC0">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 xml:space="preserve">Introduction of Guests  </w:t>
            </w:r>
          </w:p>
        </w:tc>
      </w:tr>
      <w:tr w:rsidR="00D43434" w:rsidRPr="00941DC0" w14:paraId="3D3FCF71" w14:textId="77777777" w:rsidTr="00545747">
        <w:tc>
          <w:tcPr>
            <w:tcW w:w="1008" w:type="dxa"/>
          </w:tcPr>
          <w:p w14:paraId="1350C5AA" w14:textId="77777777" w:rsidR="00FA0CCC" w:rsidRPr="00941DC0" w:rsidRDefault="00F37C68" w:rsidP="005A3E4D">
            <w:pPr>
              <w:spacing w:after="0" w:line="240" w:lineRule="auto"/>
              <w:jc w:val="center"/>
              <w:rPr>
                <w:rFonts w:asciiTheme="minorHAnsi" w:hAnsiTheme="minorHAnsi" w:cstheme="minorHAnsi"/>
                <w:b/>
                <w:sz w:val="24"/>
                <w:szCs w:val="24"/>
              </w:rPr>
            </w:pPr>
            <w:r w:rsidRPr="00941DC0">
              <w:rPr>
                <w:rFonts w:asciiTheme="minorHAnsi" w:hAnsiTheme="minorHAnsi" w:cstheme="minorHAnsi"/>
                <w:b/>
                <w:sz w:val="24"/>
                <w:szCs w:val="24"/>
              </w:rPr>
              <w:t>4.</w:t>
            </w:r>
          </w:p>
          <w:p w14:paraId="1CBBB818" w14:textId="77777777" w:rsidR="00D43434" w:rsidRPr="00941DC0" w:rsidRDefault="00D43434" w:rsidP="005A3E4D">
            <w:pPr>
              <w:spacing w:after="0" w:line="240" w:lineRule="auto"/>
              <w:jc w:val="center"/>
              <w:rPr>
                <w:rFonts w:asciiTheme="minorHAnsi" w:hAnsiTheme="minorHAnsi" w:cstheme="minorHAnsi"/>
                <w:b/>
                <w:sz w:val="24"/>
                <w:szCs w:val="24"/>
              </w:rPr>
            </w:pPr>
          </w:p>
        </w:tc>
        <w:tc>
          <w:tcPr>
            <w:tcW w:w="2791" w:type="dxa"/>
          </w:tcPr>
          <w:p w14:paraId="68922012" w14:textId="77777777" w:rsidR="00677406" w:rsidRPr="00941DC0" w:rsidRDefault="00677406" w:rsidP="00677406">
            <w:pPr>
              <w:spacing w:after="0" w:line="240" w:lineRule="auto"/>
              <w:ind w:right="-245"/>
              <w:rPr>
                <w:rFonts w:asciiTheme="minorHAnsi" w:hAnsiTheme="minorHAnsi" w:cstheme="minorHAnsi"/>
                <w:b/>
                <w:sz w:val="24"/>
                <w:szCs w:val="24"/>
              </w:rPr>
            </w:pPr>
            <w:r w:rsidRPr="00941DC0">
              <w:rPr>
                <w:rFonts w:asciiTheme="minorHAnsi" w:hAnsiTheme="minorHAnsi" w:cstheme="minorHAnsi"/>
                <w:b/>
                <w:sz w:val="24"/>
                <w:szCs w:val="24"/>
              </w:rPr>
              <w:t xml:space="preserve">Sharon Salazar Hickey, </w:t>
            </w:r>
          </w:p>
          <w:p w14:paraId="48E54AF3" w14:textId="77777777" w:rsidR="00FA0CCC" w:rsidRPr="00941DC0" w:rsidRDefault="00677406" w:rsidP="00D43434">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 xml:space="preserve">NMSGC Chair </w:t>
            </w:r>
          </w:p>
          <w:p w14:paraId="1F792226" w14:textId="77777777" w:rsidR="00D43434" w:rsidRPr="00941DC0" w:rsidRDefault="00D43434" w:rsidP="00E445DE">
            <w:pPr>
              <w:spacing w:after="0" w:line="240" w:lineRule="auto"/>
              <w:rPr>
                <w:rFonts w:asciiTheme="minorHAnsi" w:hAnsiTheme="minorHAnsi" w:cstheme="minorHAnsi"/>
                <w:b/>
                <w:sz w:val="24"/>
                <w:szCs w:val="24"/>
              </w:rPr>
            </w:pPr>
          </w:p>
        </w:tc>
        <w:tc>
          <w:tcPr>
            <w:tcW w:w="6004" w:type="dxa"/>
          </w:tcPr>
          <w:p w14:paraId="051FC56E" w14:textId="77777777" w:rsidR="00F55E53" w:rsidRPr="00941DC0" w:rsidRDefault="00F55E53" w:rsidP="00D43434">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 xml:space="preserve">Approval of Agenda </w:t>
            </w:r>
            <w:r w:rsidR="00D61C1B" w:rsidRPr="00941DC0">
              <w:rPr>
                <w:rFonts w:asciiTheme="minorHAnsi" w:hAnsiTheme="minorHAnsi" w:cstheme="minorHAnsi"/>
                <w:b/>
                <w:sz w:val="24"/>
                <w:szCs w:val="24"/>
              </w:rPr>
              <w:t>(Action Item)</w:t>
            </w:r>
          </w:p>
          <w:p w14:paraId="2EE5B43A" w14:textId="77777777" w:rsidR="00D43434" w:rsidRPr="00941DC0" w:rsidRDefault="00D43434" w:rsidP="009A115B">
            <w:pPr>
              <w:pStyle w:val="LightGrid-Accent31"/>
              <w:spacing w:after="0" w:line="240" w:lineRule="auto"/>
              <w:rPr>
                <w:rFonts w:asciiTheme="minorHAnsi" w:hAnsiTheme="minorHAnsi" w:cstheme="minorHAnsi"/>
                <w:b/>
                <w:sz w:val="24"/>
                <w:szCs w:val="24"/>
              </w:rPr>
            </w:pPr>
          </w:p>
        </w:tc>
      </w:tr>
      <w:tr w:rsidR="005B4D6D" w:rsidRPr="00941DC0" w14:paraId="17CF9745" w14:textId="77777777" w:rsidTr="00545747">
        <w:tc>
          <w:tcPr>
            <w:tcW w:w="1008" w:type="dxa"/>
          </w:tcPr>
          <w:p w14:paraId="1BC1122B" w14:textId="63FE324D" w:rsidR="005B4D6D" w:rsidRPr="00941DC0" w:rsidRDefault="005B4D6D" w:rsidP="005B4D6D">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5.</w:t>
            </w:r>
          </w:p>
        </w:tc>
        <w:tc>
          <w:tcPr>
            <w:tcW w:w="2791" w:type="dxa"/>
          </w:tcPr>
          <w:p w14:paraId="320D0C85" w14:textId="77777777" w:rsidR="005B4D6D" w:rsidRPr="00941DC0" w:rsidRDefault="005B4D6D" w:rsidP="005B4D6D">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 xml:space="preserve">Sharon Salazar Hickey, </w:t>
            </w:r>
          </w:p>
          <w:p w14:paraId="39A60E0D" w14:textId="77777777" w:rsidR="005B4D6D" w:rsidRPr="00941DC0" w:rsidRDefault="005B4D6D" w:rsidP="005B4D6D">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NMSGC Chair</w:t>
            </w:r>
          </w:p>
          <w:p w14:paraId="58E2AE92" w14:textId="77777777" w:rsidR="005B4D6D" w:rsidRPr="00941DC0" w:rsidRDefault="005B4D6D" w:rsidP="005B4D6D">
            <w:pPr>
              <w:spacing w:after="0" w:line="240" w:lineRule="auto"/>
              <w:ind w:right="-245"/>
              <w:rPr>
                <w:rFonts w:asciiTheme="minorHAnsi" w:hAnsiTheme="minorHAnsi" w:cstheme="minorHAnsi"/>
                <w:b/>
                <w:sz w:val="24"/>
                <w:szCs w:val="24"/>
              </w:rPr>
            </w:pPr>
          </w:p>
        </w:tc>
        <w:tc>
          <w:tcPr>
            <w:tcW w:w="6004" w:type="dxa"/>
          </w:tcPr>
          <w:p w14:paraId="3275EA5B" w14:textId="77777777" w:rsidR="005B4D6D" w:rsidRPr="00941DC0" w:rsidRDefault="005B4D6D" w:rsidP="005B4D6D">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 xml:space="preserve">Consent Agenda (Action Item) </w:t>
            </w:r>
          </w:p>
          <w:p w14:paraId="70AC7288" w14:textId="5238A158" w:rsidR="005B4D6D" w:rsidRPr="00075033" w:rsidRDefault="005B4D6D" w:rsidP="005B4D6D">
            <w:pPr>
              <w:numPr>
                <w:ilvl w:val="0"/>
                <w:numId w:val="1"/>
              </w:numPr>
              <w:spacing w:after="0" w:line="240" w:lineRule="auto"/>
              <w:contextualSpacing/>
              <w:rPr>
                <w:rFonts w:asciiTheme="minorHAnsi" w:hAnsiTheme="minorHAnsi" w:cstheme="minorHAnsi"/>
                <w:b/>
                <w:sz w:val="24"/>
                <w:szCs w:val="20"/>
              </w:rPr>
            </w:pPr>
            <w:r w:rsidRPr="00075033">
              <w:rPr>
                <w:rFonts w:asciiTheme="minorHAnsi" w:hAnsiTheme="minorHAnsi" w:cstheme="minorHAnsi"/>
                <w:b/>
                <w:sz w:val="24"/>
                <w:szCs w:val="20"/>
              </w:rPr>
              <w:t xml:space="preserve">Approval of minutes from </w:t>
            </w:r>
            <w:r w:rsidR="00DC72EE">
              <w:rPr>
                <w:rFonts w:asciiTheme="minorHAnsi" w:hAnsiTheme="minorHAnsi" w:cstheme="minorHAnsi"/>
                <w:b/>
                <w:sz w:val="24"/>
                <w:szCs w:val="20"/>
              </w:rPr>
              <w:t>December 8, 2022</w:t>
            </w:r>
            <w:r w:rsidRPr="00075033">
              <w:rPr>
                <w:rFonts w:asciiTheme="minorHAnsi" w:hAnsiTheme="minorHAnsi" w:cstheme="minorHAnsi"/>
                <w:b/>
                <w:sz w:val="24"/>
                <w:szCs w:val="20"/>
              </w:rPr>
              <w:t xml:space="preserve"> Meeting</w:t>
            </w:r>
          </w:p>
          <w:p w14:paraId="038B5EDF" w14:textId="4100AC3D" w:rsidR="005B4D6D" w:rsidRPr="00075033" w:rsidRDefault="00DC72EE" w:rsidP="005B4D6D">
            <w:pPr>
              <w:numPr>
                <w:ilvl w:val="0"/>
                <w:numId w:val="1"/>
              </w:numPr>
              <w:spacing w:after="0" w:line="240" w:lineRule="auto"/>
              <w:contextualSpacing/>
              <w:rPr>
                <w:rFonts w:asciiTheme="minorHAnsi" w:hAnsiTheme="minorHAnsi" w:cstheme="minorHAnsi"/>
                <w:b/>
                <w:sz w:val="24"/>
                <w:szCs w:val="20"/>
              </w:rPr>
            </w:pPr>
            <w:r>
              <w:rPr>
                <w:rFonts w:asciiTheme="minorHAnsi" w:hAnsiTheme="minorHAnsi" w:cstheme="minorHAnsi"/>
                <w:b/>
                <w:sz w:val="24"/>
                <w:szCs w:val="20"/>
              </w:rPr>
              <w:t>Revocations</w:t>
            </w:r>
          </w:p>
          <w:p w14:paraId="0B5004AA" w14:textId="77777777" w:rsidR="005B4D6D" w:rsidRPr="00941DC0" w:rsidRDefault="005B4D6D" w:rsidP="005B4D6D">
            <w:pPr>
              <w:spacing w:after="0" w:line="240" w:lineRule="auto"/>
              <w:rPr>
                <w:rFonts w:asciiTheme="minorHAnsi" w:hAnsiTheme="minorHAnsi" w:cstheme="minorHAnsi"/>
                <w:b/>
                <w:sz w:val="24"/>
                <w:szCs w:val="24"/>
              </w:rPr>
            </w:pPr>
          </w:p>
        </w:tc>
      </w:tr>
      <w:tr w:rsidR="005B4D6D" w:rsidRPr="00941DC0" w14:paraId="3C693801" w14:textId="77777777" w:rsidTr="00545747">
        <w:tc>
          <w:tcPr>
            <w:tcW w:w="1008" w:type="dxa"/>
          </w:tcPr>
          <w:p w14:paraId="1CA97044" w14:textId="11730068" w:rsidR="005B4D6D" w:rsidRPr="00821DF4" w:rsidRDefault="00F66F1D" w:rsidP="005B4D6D">
            <w:pPr>
              <w:spacing w:after="0" w:line="240" w:lineRule="auto"/>
              <w:jc w:val="center"/>
              <w:rPr>
                <w:rFonts w:asciiTheme="minorHAnsi" w:hAnsiTheme="minorHAnsi" w:cstheme="minorHAnsi"/>
                <w:b/>
                <w:color w:val="FF0000"/>
                <w:sz w:val="24"/>
                <w:szCs w:val="24"/>
              </w:rPr>
            </w:pPr>
            <w:r>
              <w:rPr>
                <w:rFonts w:asciiTheme="minorHAnsi" w:hAnsiTheme="minorHAnsi" w:cstheme="minorHAnsi"/>
                <w:b/>
                <w:sz w:val="24"/>
                <w:szCs w:val="24"/>
              </w:rPr>
              <w:t>6.</w:t>
            </w:r>
          </w:p>
        </w:tc>
        <w:tc>
          <w:tcPr>
            <w:tcW w:w="2791" w:type="dxa"/>
          </w:tcPr>
          <w:p w14:paraId="40CC1AE9" w14:textId="77777777" w:rsidR="005B4D6D" w:rsidRPr="00941DC0" w:rsidRDefault="005B4D6D" w:rsidP="005B4D6D">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 xml:space="preserve">Sharon Salazar Hickey, </w:t>
            </w:r>
          </w:p>
          <w:p w14:paraId="7131405F" w14:textId="77777777" w:rsidR="005B4D6D" w:rsidRPr="00941DC0" w:rsidRDefault="005B4D6D" w:rsidP="005B4D6D">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NMSGC Chair</w:t>
            </w:r>
          </w:p>
          <w:p w14:paraId="2B44AC28" w14:textId="77777777" w:rsidR="005B4D6D" w:rsidRPr="00941DC0" w:rsidRDefault="005B4D6D" w:rsidP="005B4D6D">
            <w:pPr>
              <w:spacing w:after="0" w:line="240" w:lineRule="auto"/>
              <w:ind w:right="-245"/>
              <w:rPr>
                <w:rFonts w:asciiTheme="minorHAnsi" w:hAnsiTheme="minorHAnsi" w:cstheme="minorHAnsi"/>
                <w:b/>
                <w:sz w:val="24"/>
                <w:szCs w:val="24"/>
              </w:rPr>
            </w:pPr>
          </w:p>
        </w:tc>
        <w:tc>
          <w:tcPr>
            <w:tcW w:w="6004" w:type="dxa"/>
          </w:tcPr>
          <w:p w14:paraId="097F73A7" w14:textId="77777777" w:rsidR="005B4D6D" w:rsidRPr="00941DC0" w:rsidRDefault="005B4D6D" w:rsidP="005B4D6D">
            <w:pPr>
              <w:pStyle w:val="LightGrid-Accent31"/>
              <w:spacing w:after="0" w:line="240" w:lineRule="auto"/>
              <w:ind w:left="0"/>
              <w:rPr>
                <w:rFonts w:asciiTheme="minorHAnsi" w:hAnsiTheme="minorHAnsi" w:cstheme="minorHAnsi"/>
                <w:b/>
                <w:sz w:val="24"/>
                <w:szCs w:val="24"/>
              </w:rPr>
            </w:pPr>
            <w:r w:rsidRPr="00941DC0">
              <w:rPr>
                <w:rFonts w:asciiTheme="minorHAnsi" w:hAnsiTheme="minorHAnsi" w:cstheme="minorHAnsi"/>
                <w:b/>
                <w:sz w:val="24"/>
                <w:szCs w:val="24"/>
              </w:rPr>
              <w:t xml:space="preserve">General Public Comments </w:t>
            </w:r>
          </w:p>
          <w:p w14:paraId="048D5101" w14:textId="77777777" w:rsidR="005B4D6D" w:rsidRPr="00941DC0" w:rsidRDefault="005B4D6D" w:rsidP="005B4D6D">
            <w:pPr>
              <w:spacing w:after="0" w:line="240" w:lineRule="auto"/>
              <w:rPr>
                <w:rFonts w:asciiTheme="minorHAnsi" w:hAnsiTheme="minorHAnsi" w:cstheme="minorHAnsi"/>
                <w:b/>
                <w:sz w:val="24"/>
                <w:szCs w:val="24"/>
              </w:rPr>
            </w:pPr>
          </w:p>
        </w:tc>
      </w:tr>
      <w:tr w:rsidR="00821DF4" w:rsidRPr="00941DC0" w14:paraId="1E86350D" w14:textId="77777777" w:rsidTr="00545747">
        <w:tc>
          <w:tcPr>
            <w:tcW w:w="1008" w:type="dxa"/>
          </w:tcPr>
          <w:p w14:paraId="020C90D9" w14:textId="2C7CCC5F" w:rsidR="00821DF4" w:rsidRPr="00941DC0" w:rsidRDefault="00821DF4" w:rsidP="00EA7F11">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7.</w:t>
            </w:r>
          </w:p>
        </w:tc>
        <w:tc>
          <w:tcPr>
            <w:tcW w:w="2791" w:type="dxa"/>
          </w:tcPr>
          <w:p w14:paraId="699687A4" w14:textId="77777777" w:rsidR="002C0441" w:rsidRPr="00941DC0" w:rsidRDefault="002C0441" w:rsidP="002C0441">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 xml:space="preserve">Sharon Salazar Hickey, </w:t>
            </w:r>
          </w:p>
          <w:p w14:paraId="4EDE889A" w14:textId="77777777" w:rsidR="002C0441" w:rsidRPr="00941DC0" w:rsidRDefault="002C0441" w:rsidP="002C0441">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NMSGC Chair</w:t>
            </w:r>
          </w:p>
          <w:p w14:paraId="4CB3D2F9" w14:textId="77777777" w:rsidR="00821DF4" w:rsidRPr="00941DC0" w:rsidRDefault="00821DF4" w:rsidP="00EA7F11">
            <w:pPr>
              <w:spacing w:after="0" w:line="240" w:lineRule="auto"/>
              <w:ind w:right="-245"/>
              <w:rPr>
                <w:rFonts w:asciiTheme="minorHAnsi" w:hAnsiTheme="minorHAnsi" w:cstheme="minorHAnsi"/>
                <w:b/>
                <w:sz w:val="24"/>
                <w:szCs w:val="24"/>
              </w:rPr>
            </w:pPr>
          </w:p>
        </w:tc>
        <w:tc>
          <w:tcPr>
            <w:tcW w:w="6004" w:type="dxa"/>
          </w:tcPr>
          <w:p w14:paraId="29B176B2" w14:textId="0E5C6D06" w:rsidR="00821DF4" w:rsidRDefault="002C0441" w:rsidP="00EA7F11">
            <w:pPr>
              <w:pStyle w:val="LightGrid-Accent31"/>
              <w:spacing w:after="0" w:line="240" w:lineRule="auto"/>
              <w:ind w:left="0"/>
              <w:rPr>
                <w:rFonts w:asciiTheme="minorHAnsi" w:eastAsia="Times New Roman" w:hAnsiTheme="minorHAnsi" w:cstheme="minorHAnsi"/>
                <w:b/>
                <w:sz w:val="24"/>
                <w:szCs w:val="24"/>
              </w:rPr>
            </w:pPr>
            <w:r>
              <w:rPr>
                <w:rFonts w:asciiTheme="minorHAnsi" w:eastAsia="Times New Roman" w:hAnsiTheme="minorHAnsi" w:cstheme="minorHAnsi"/>
                <w:b/>
                <w:sz w:val="24"/>
                <w:szCs w:val="24"/>
              </w:rPr>
              <w:t>Election of Chair and Vice Chair (Action Item)</w:t>
            </w:r>
          </w:p>
          <w:p w14:paraId="18235525" w14:textId="77777777" w:rsidR="00821DF4" w:rsidRPr="00941DC0" w:rsidRDefault="00821DF4" w:rsidP="00EA7F11">
            <w:pPr>
              <w:spacing w:after="0" w:line="240" w:lineRule="auto"/>
              <w:rPr>
                <w:rFonts w:asciiTheme="minorHAnsi" w:hAnsiTheme="minorHAnsi" w:cstheme="minorHAnsi"/>
                <w:b/>
                <w:sz w:val="24"/>
                <w:szCs w:val="24"/>
              </w:rPr>
            </w:pPr>
          </w:p>
        </w:tc>
      </w:tr>
      <w:tr w:rsidR="00821DF4" w:rsidRPr="00941DC0" w14:paraId="7E50EFCD" w14:textId="77777777" w:rsidTr="00545747">
        <w:tc>
          <w:tcPr>
            <w:tcW w:w="1008" w:type="dxa"/>
          </w:tcPr>
          <w:p w14:paraId="57D220EC" w14:textId="70342F25" w:rsidR="00821DF4" w:rsidRPr="00941DC0" w:rsidRDefault="00821DF4" w:rsidP="00821DF4">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8.</w:t>
            </w:r>
          </w:p>
        </w:tc>
        <w:tc>
          <w:tcPr>
            <w:tcW w:w="2791" w:type="dxa"/>
          </w:tcPr>
          <w:p w14:paraId="07602A12" w14:textId="77777777" w:rsidR="00821DF4" w:rsidRDefault="002C0441" w:rsidP="002C0441">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Valerie Joe, </w:t>
            </w:r>
          </w:p>
          <w:p w14:paraId="3345F1F3" w14:textId="353168F7" w:rsidR="002C0441" w:rsidRPr="00941DC0" w:rsidRDefault="002C0441" w:rsidP="002C0441">
            <w:pPr>
              <w:spacing w:after="0" w:line="240" w:lineRule="auto"/>
              <w:rPr>
                <w:rFonts w:asciiTheme="minorHAnsi" w:hAnsiTheme="minorHAnsi" w:cstheme="minorHAnsi"/>
                <w:b/>
                <w:sz w:val="24"/>
                <w:szCs w:val="24"/>
              </w:rPr>
            </w:pPr>
            <w:r>
              <w:rPr>
                <w:rFonts w:asciiTheme="minorHAnsi" w:hAnsiTheme="minorHAnsi" w:cstheme="minorHAnsi"/>
                <w:b/>
                <w:sz w:val="24"/>
                <w:szCs w:val="24"/>
              </w:rPr>
              <w:t>Assistant Attorney General</w:t>
            </w:r>
          </w:p>
        </w:tc>
        <w:tc>
          <w:tcPr>
            <w:tcW w:w="6004" w:type="dxa"/>
          </w:tcPr>
          <w:p w14:paraId="7DC71E1D" w14:textId="355BD647" w:rsidR="00821DF4" w:rsidRDefault="002C0441" w:rsidP="00821DF4">
            <w:pPr>
              <w:pStyle w:val="LightGrid-Accent31"/>
              <w:spacing w:after="0" w:line="240" w:lineRule="auto"/>
              <w:ind w:left="0"/>
              <w:rPr>
                <w:rFonts w:asciiTheme="minorHAnsi" w:eastAsia="Times New Roman" w:hAnsiTheme="minorHAnsi" w:cstheme="minorHAnsi"/>
                <w:b/>
                <w:sz w:val="24"/>
                <w:szCs w:val="24"/>
              </w:rPr>
            </w:pPr>
            <w:r>
              <w:rPr>
                <w:rFonts w:asciiTheme="minorHAnsi" w:eastAsia="Times New Roman" w:hAnsiTheme="minorHAnsi" w:cstheme="minorHAnsi"/>
                <w:b/>
                <w:sz w:val="24"/>
                <w:szCs w:val="24"/>
              </w:rPr>
              <w:t>Open Meetings Act Resolution (Action Item)</w:t>
            </w:r>
          </w:p>
          <w:p w14:paraId="1D5FC68E" w14:textId="77777777" w:rsidR="00821DF4" w:rsidRPr="00941DC0" w:rsidRDefault="00821DF4" w:rsidP="00821DF4">
            <w:pPr>
              <w:spacing w:after="0" w:line="240" w:lineRule="auto"/>
              <w:rPr>
                <w:rFonts w:asciiTheme="minorHAnsi" w:hAnsiTheme="minorHAnsi" w:cstheme="minorHAnsi"/>
                <w:b/>
                <w:sz w:val="24"/>
                <w:szCs w:val="24"/>
              </w:rPr>
            </w:pPr>
          </w:p>
        </w:tc>
      </w:tr>
      <w:tr w:rsidR="002C0441" w:rsidRPr="00941DC0" w14:paraId="7169CC2E" w14:textId="77777777" w:rsidTr="00545747">
        <w:tc>
          <w:tcPr>
            <w:tcW w:w="1008" w:type="dxa"/>
          </w:tcPr>
          <w:p w14:paraId="45DFB290" w14:textId="1530EB23" w:rsidR="002C0441" w:rsidRDefault="002C0441" w:rsidP="00821DF4">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9.</w:t>
            </w:r>
          </w:p>
        </w:tc>
        <w:tc>
          <w:tcPr>
            <w:tcW w:w="2791" w:type="dxa"/>
          </w:tcPr>
          <w:p w14:paraId="21621769" w14:textId="77777777" w:rsidR="002C0441" w:rsidRDefault="002C0441" w:rsidP="002C0441">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Michael Sloane, </w:t>
            </w:r>
          </w:p>
          <w:p w14:paraId="31D21442" w14:textId="54F02B7B" w:rsidR="002C0441" w:rsidRDefault="002C0441" w:rsidP="002C0441">
            <w:pPr>
              <w:spacing w:after="0" w:line="240" w:lineRule="auto"/>
              <w:rPr>
                <w:rFonts w:asciiTheme="minorHAnsi" w:hAnsiTheme="minorHAnsi" w:cstheme="minorHAnsi"/>
                <w:b/>
                <w:sz w:val="24"/>
                <w:szCs w:val="24"/>
              </w:rPr>
            </w:pPr>
            <w:r>
              <w:rPr>
                <w:rFonts w:asciiTheme="minorHAnsi" w:hAnsiTheme="minorHAnsi" w:cstheme="minorHAnsi"/>
                <w:b/>
                <w:sz w:val="24"/>
                <w:szCs w:val="24"/>
              </w:rPr>
              <w:t>Director</w:t>
            </w:r>
          </w:p>
        </w:tc>
        <w:tc>
          <w:tcPr>
            <w:tcW w:w="6004" w:type="dxa"/>
          </w:tcPr>
          <w:p w14:paraId="635FE890" w14:textId="7F0C2FC4" w:rsidR="002C0441" w:rsidRDefault="002C0441" w:rsidP="00821DF4">
            <w:pPr>
              <w:pStyle w:val="LightGrid-Accent31"/>
              <w:spacing w:after="0" w:line="240" w:lineRule="auto"/>
              <w:ind w:left="0"/>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Meeting dates and locations for 2023 meetings </w:t>
            </w:r>
          </w:p>
        </w:tc>
      </w:tr>
      <w:tr w:rsidR="002C0441" w:rsidRPr="00941DC0" w14:paraId="41D6ED3F" w14:textId="77777777" w:rsidTr="00545747">
        <w:tc>
          <w:tcPr>
            <w:tcW w:w="1008" w:type="dxa"/>
          </w:tcPr>
          <w:p w14:paraId="5D032306" w14:textId="40E62A1D" w:rsidR="002C0441" w:rsidRDefault="002C0441" w:rsidP="00821DF4">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10.</w:t>
            </w:r>
          </w:p>
        </w:tc>
        <w:tc>
          <w:tcPr>
            <w:tcW w:w="2791" w:type="dxa"/>
          </w:tcPr>
          <w:p w14:paraId="2A9A240D" w14:textId="05D3101B" w:rsidR="002C0441" w:rsidRDefault="002C0441" w:rsidP="002C0441">
            <w:pPr>
              <w:spacing w:after="0" w:line="240" w:lineRule="auto"/>
              <w:rPr>
                <w:rFonts w:asciiTheme="minorHAnsi" w:hAnsiTheme="minorHAnsi" w:cstheme="minorHAnsi"/>
                <w:b/>
                <w:sz w:val="24"/>
                <w:szCs w:val="24"/>
              </w:rPr>
            </w:pPr>
            <w:r>
              <w:rPr>
                <w:rFonts w:asciiTheme="minorHAnsi" w:hAnsiTheme="minorHAnsi" w:cstheme="minorHAnsi"/>
                <w:b/>
                <w:sz w:val="24"/>
                <w:szCs w:val="24"/>
              </w:rPr>
              <w:t>Laura Beltran- Schmitz</w:t>
            </w:r>
          </w:p>
          <w:p w14:paraId="5C6389E6" w14:textId="08E7E992" w:rsidR="002C0441" w:rsidRDefault="002C0441" w:rsidP="002C0441">
            <w:pPr>
              <w:spacing w:after="0" w:line="240" w:lineRule="auto"/>
              <w:rPr>
                <w:rFonts w:asciiTheme="minorHAnsi" w:hAnsiTheme="minorHAnsi" w:cstheme="minorHAnsi"/>
                <w:b/>
                <w:sz w:val="24"/>
                <w:szCs w:val="24"/>
              </w:rPr>
            </w:pPr>
            <w:r>
              <w:rPr>
                <w:rFonts w:asciiTheme="minorHAnsi" w:hAnsiTheme="minorHAnsi" w:cstheme="minorHAnsi"/>
                <w:b/>
                <w:sz w:val="24"/>
                <w:szCs w:val="24"/>
              </w:rPr>
              <w:t>CLA Auditor</w:t>
            </w:r>
          </w:p>
        </w:tc>
        <w:tc>
          <w:tcPr>
            <w:tcW w:w="6004" w:type="dxa"/>
          </w:tcPr>
          <w:p w14:paraId="71AE2BE5" w14:textId="0FA0896A" w:rsidR="002C0441" w:rsidRDefault="002C0441" w:rsidP="00821DF4">
            <w:pPr>
              <w:pStyle w:val="LightGrid-Accent31"/>
              <w:spacing w:after="0" w:line="240" w:lineRule="auto"/>
              <w:ind w:left="0"/>
              <w:rPr>
                <w:rFonts w:asciiTheme="minorHAnsi" w:eastAsia="Times New Roman" w:hAnsiTheme="minorHAnsi" w:cstheme="minorHAnsi"/>
                <w:b/>
                <w:sz w:val="24"/>
                <w:szCs w:val="24"/>
              </w:rPr>
            </w:pPr>
            <w:r>
              <w:rPr>
                <w:rFonts w:asciiTheme="minorHAnsi" w:eastAsia="Times New Roman" w:hAnsiTheme="minorHAnsi" w:cstheme="minorHAnsi"/>
                <w:b/>
                <w:sz w:val="24"/>
                <w:szCs w:val="24"/>
              </w:rPr>
              <w:t>Department Fiscal year 2022 Statement and Audit (Action Item)</w:t>
            </w:r>
          </w:p>
        </w:tc>
      </w:tr>
      <w:tr w:rsidR="002C0441" w:rsidRPr="00941DC0" w14:paraId="22158205" w14:textId="77777777" w:rsidTr="00545747">
        <w:tc>
          <w:tcPr>
            <w:tcW w:w="1008" w:type="dxa"/>
          </w:tcPr>
          <w:p w14:paraId="7F902EEE" w14:textId="1127C4E1" w:rsidR="002C0441" w:rsidRDefault="002C0441" w:rsidP="00821DF4">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11.</w:t>
            </w:r>
          </w:p>
        </w:tc>
        <w:tc>
          <w:tcPr>
            <w:tcW w:w="2791" w:type="dxa"/>
          </w:tcPr>
          <w:p w14:paraId="59656BAD" w14:textId="52F61E6B" w:rsidR="002C0441" w:rsidRDefault="002C0441" w:rsidP="002C0441">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Stewart Liley </w:t>
            </w:r>
          </w:p>
        </w:tc>
        <w:tc>
          <w:tcPr>
            <w:tcW w:w="6004" w:type="dxa"/>
          </w:tcPr>
          <w:p w14:paraId="22E0B892" w14:textId="732C416E" w:rsidR="002C0441" w:rsidRDefault="002C0441" w:rsidP="00821DF4">
            <w:pPr>
              <w:pStyle w:val="LightGrid-Accent31"/>
              <w:spacing w:after="0" w:line="240" w:lineRule="auto"/>
              <w:ind w:left="0"/>
              <w:rPr>
                <w:rFonts w:asciiTheme="minorHAnsi" w:eastAsia="Times New Roman" w:hAnsiTheme="minorHAnsi" w:cstheme="minorHAnsi"/>
                <w:b/>
                <w:sz w:val="24"/>
                <w:szCs w:val="24"/>
              </w:rPr>
            </w:pPr>
            <w:r>
              <w:rPr>
                <w:rFonts w:asciiTheme="minorHAnsi" w:eastAsia="Times New Roman" w:hAnsiTheme="minorHAnsi" w:cstheme="minorHAnsi"/>
                <w:b/>
                <w:sz w:val="24"/>
                <w:szCs w:val="24"/>
              </w:rPr>
              <w:t>Migratory Bird Rule 19.31.6 NMAC</w:t>
            </w:r>
          </w:p>
        </w:tc>
      </w:tr>
      <w:tr w:rsidR="002C0441" w:rsidRPr="00941DC0" w14:paraId="47116BBA" w14:textId="77777777" w:rsidTr="00545747">
        <w:tc>
          <w:tcPr>
            <w:tcW w:w="1008" w:type="dxa"/>
          </w:tcPr>
          <w:p w14:paraId="586357E2" w14:textId="1872A3D8" w:rsidR="002C0441" w:rsidRDefault="002C0441" w:rsidP="00821DF4">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12.</w:t>
            </w:r>
          </w:p>
        </w:tc>
        <w:tc>
          <w:tcPr>
            <w:tcW w:w="2791" w:type="dxa"/>
          </w:tcPr>
          <w:p w14:paraId="762F65BF" w14:textId="1BEBE324" w:rsidR="002C0441" w:rsidRDefault="002C0441" w:rsidP="002C0441">
            <w:pPr>
              <w:spacing w:after="0" w:line="240" w:lineRule="auto"/>
              <w:rPr>
                <w:rFonts w:asciiTheme="minorHAnsi" w:hAnsiTheme="minorHAnsi" w:cstheme="minorHAnsi"/>
                <w:b/>
                <w:sz w:val="24"/>
                <w:szCs w:val="24"/>
              </w:rPr>
            </w:pPr>
            <w:r>
              <w:rPr>
                <w:rFonts w:asciiTheme="minorHAnsi" w:hAnsiTheme="minorHAnsi" w:cstheme="minorHAnsi"/>
                <w:b/>
                <w:sz w:val="24"/>
                <w:szCs w:val="24"/>
              </w:rPr>
              <w:t>DGF Chiefs</w:t>
            </w:r>
          </w:p>
        </w:tc>
        <w:tc>
          <w:tcPr>
            <w:tcW w:w="6004" w:type="dxa"/>
          </w:tcPr>
          <w:p w14:paraId="135F38C4" w14:textId="38A45378" w:rsidR="002C0441" w:rsidRDefault="002C0441" w:rsidP="00821DF4">
            <w:pPr>
              <w:pStyle w:val="LightGrid-Accent31"/>
              <w:spacing w:after="0" w:line="240" w:lineRule="auto"/>
              <w:ind w:left="0"/>
              <w:rPr>
                <w:rFonts w:asciiTheme="minorHAnsi" w:eastAsia="Times New Roman" w:hAnsiTheme="minorHAnsi" w:cstheme="minorHAnsi"/>
                <w:b/>
                <w:sz w:val="24"/>
                <w:szCs w:val="24"/>
              </w:rPr>
            </w:pPr>
            <w:r>
              <w:rPr>
                <w:rFonts w:asciiTheme="minorHAnsi" w:eastAsia="Times New Roman" w:hAnsiTheme="minorHAnsi" w:cstheme="minorHAnsi"/>
                <w:b/>
                <w:sz w:val="24"/>
                <w:szCs w:val="24"/>
              </w:rPr>
              <w:t>2022 Year in Review</w:t>
            </w:r>
          </w:p>
        </w:tc>
      </w:tr>
      <w:tr w:rsidR="002C0441" w:rsidRPr="00941DC0" w14:paraId="115B9152" w14:textId="77777777" w:rsidTr="003263E0">
        <w:trPr>
          <w:trHeight w:val="837"/>
        </w:trPr>
        <w:tc>
          <w:tcPr>
            <w:tcW w:w="9803" w:type="dxa"/>
            <w:gridSpan w:val="3"/>
          </w:tcPr>
          <w:p w14:paraId="1277E282" w14:textId="77777777" w:rsidR="003263E0" w:rsidRDefault="003263E0" w:rsidP="003263E0">
            <w:pPr>
              <w:spacing w:after="0" w:line="240" w:lineRule="auto"/>
              <w:jc w:val="center"/>
              <w:rPr>
                <w:rFonts w:asciiTheme="minorHAnsi" w:eastAsia="Times New Roman" w:hAnsiTheme="minorHAnsi" w:cstheme="minorHAnsi"/>
                <w:b/>
                <w:sz w:val="24"/>
                <w:szCs w:val="24"/>
                <w:u w:val="single"/>
              </w:rPr>
            </w:pPr>
          </w:p>
          <w:p w14:paraId="60728759" w14:textId="77777777" w:rsidR="003263E0" w:rsidRDefault="003263E0" w:rsidP="003263E0">
            <w:pPr>
              <w:spacing w:after="0" w:line="240" w:lineRule="auto"/>
              <w:jc w:val="center"/>
              <w:rPr>
                <w:rFonts w:asciiTheme="minorHAnsi" w:eastAsia="Times New Roman" w:hAnsiTheme="minorHAnsi" w:cstheme="minorHAnsi"/>
                <w:b/>
                <w:sz w:val="24"/>
                <w:szCs w:val="24"/>
                <w:u w:val="single"/>
              </w:rPr>
            </w:pPr>
          </w:p>
          <w:p w14:paraId="31908C1A" w14:textId="1C396208" w:rsidR="003263E0" w:rsidRPr="006B538C" w:rsidRDefault="003263E0" w:rsidP="003263E0">
            <w:pPr>
              <w:spacing w:after="0" w:line="240" w:lineRule="auto"/>
              <w:jc w:val="center"/>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Afternoon Session 1:15-3:00 PM</w:t>
            </w:r>
          </w:p>
        </w:tc>
      </w:tr>
      <w:tr w:rsidR="002C0441" w:rsidRPr="00941DC0" w14:paraId="4587097A" w14:textId="77777777" w:rsidTr="00545747">
        <w:tc>
          <w:tcPr>
            <w:tcW w:w="1008" w:type="dxa"/>
          </w:tcPr>
          <w:p w14:paraId="59BCEB92" w14:textId="2A6D569F" w:rsidR="002C0441" w:rsidRPr="00545747" w:rsidRDefault="003263E0" w:rsidP="003263E0">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No.</w:t>
            </w:r>
          </w:p>
        </w:tc>
        <w:tc>
          <w:tcPr>
            <w:tcW w:w="2791" w:type="dxa"/>
          </w:tcPr>
          <w:p w14:paraId="3FA620C6" w14:textId="1AF28F56" w:rsidR="002C0441" w:rsidRPr="00545747" w:rsidRDefault="002C0441" w:rsidP="006B538C">
            <w:pPr>
              <w:spacing w:after="0" w:line="240" w:lineRule="auto"/>
              <w:ind w:right="-245"/>
              <w:rPr>
                <w:rFonts w:asciiTheme="minorHAnsi" w:hAnsiTheme="minorHAnsi" w:cstheme="minorHAnsi"/>
                <w:b/>
                <w:sz w:val="24"/>
                <w:szCs w:val="24"/>
              </w:rPr>
            </w:pPr>
            <w:r w:rsidRPr="00545747">
              <w:rPr>
                <w:rFonts w:asciiTheme="minorHAnsi" w:hAnsiTheme="minorHAnsi" w:cstheme="minorHAnsi"/>
                <w:b/>
                <w:sz w:val="24"/>
                <w:szCs w:val="24"/>
              </w:rPr>
              <w:t>Presented by</w:t>
            </w:r>
          </w:p>
        </w:tc>
        <w:tc>
          <w:tcPr>
            <w:tcW w:w="6004" w:type="dxa"/>
          </w:tcPr>
          <w:p w14:paraId="63441283" w14:textId="66718392" w:rsidR="002C0441" w:rsidRPr="00545747" w:rsidRDefault="002C0441" w:rsidP="006B538C">
            <w:pPr>
              <w:spacing w:after="0" w:line="240" w:lineRule="auto"/>
              <w:rPr>
                <w:rFonts w:asciiTheme="minorHAnsi" w:hAnsiTheme="minorHAnsi" w:cstheme="minorHAnsi"/>
                <w:b/>
                <w:sz w:val="24"/>
                <w:szCs w:val="24"/>
              </w:rPr>
            </w:pPr>
            <w:r w:rsidRPr="00545747">
              <w:rPr>
                <w:rFonts w:asciiTheme="minorHAnsi" w:hAnsiTheme="minorHAnsi" w:cstheme="minorHAnsi"/>
                <w:b/>
                <w:sz w:val="24"/>
                <w:szCs w:val="24"/>
              </w:rPr>
              <w:t>Discussion</w:t>
            </w:r>
          </w:p>
        </w:tc>
      </w:tr>
      <w:tr w:rsidR="002C0441" w:rsidRPr="00941DC0" w14:paraId="54839950" w14:textId="77777777" w:rsidTr="00545747">
        <w:tc>
          <w:tcPr>
            <w:tcW w:w="1008" w:type="dxa"/>
          </w:tcPr>
          <w:p w14:paraId="292B5B59" w14:textId="36D9EB8E" w:rsidR="002C0441" w:rsidRPr="00941DC0" w:rsidRDefault="003263E0" w:rsidP="006B538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13.</w:t>
            </w:r>
          </w:p>
        </w:tc>
        <w:tc>
          <w:tcPr>
            <w:tcW w:w="2791" w:type="dxa"/>
          </w:tcPr>
          <w:p w14:paraId="7F5C2F95" w14:textId="48BDBAC9" w:rsidR="002C0441" w:rsidRPr="00941DC0" w:rsidRDefault="002C0441" w:rsidP="006B538C">
            <w:pPr>
              <w:spacing w:after="0" w:line="240" w:lineRule="auto"/>
              <w:ind w:right="-245"/>
              <w:rPr>
                <w:rFonts w:asciiTheme="minorHAnsi" w:hAnsiTheme="minorHAnsi" w:cstheme="minorHAnsi"/>
                <w:b/>
                <w:sz w:val="24"/>
                <w:szCs w:val="24"/>
              </w:rPr>
            </w:pPr>
            <w:r>
              <w:rPr>
                <w:rFonts w:asciiTheme="minorHAnsi" w:hAnsiTheme="minorHAnsi" w:cstheme="minorHAnsi"/>
                <w:b/>
                <w:sz w:val="24"/>
                <w:szCs w:val="24"/>
              </w:rPr>
              <w:t>NMSGC</w:t>
            </w:r>
          </w:p>
        </w:tc>
        <w:tc>
          <w:tcPr>
            <w:tcW w:w="6004" w:type="dxa"/>
          </w:tcPr>
          <w:p w14:paraId="0E9A678F" w14:textId="7A387783" w:rsidR="002C0441" w:rsidRPr="00941DC0" w:rsidRDefault="002C0441" w:rsidP="006B538C">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 xml:space="preserve">Executive Session (Closed to the Public) </w:t>
            </w:r>
          </w:p>
        </w:tc>
      </w:tr>
      <w:tr w:rsidR="002C0441" w:rsidRPr="00941DC0" w14:paraId="5CAB7AC0" w14:textId="77777777" w:rsidTr="00545747">
        <w:tc>
          <w:tcPr>
            <w:tcW w:w="1008" w:type="dxa"/>
          </w:tcPr>
          <w:p w14:paraId="5B2C7918" w14:textId="77777777" w:rsidR="002C0441" w:rsidRDefault="002C0441" w:rsidP="006B538C">
            <w:pPr>
              <w:spacing w:after="0" w:line="240" w:lineRule="auto"/>
              <w:jc w:val="center"/>
              <w:rPr>
                <w:rFonts w:asciiTheme="minorHAnsi" w:hAnsiTheme="minorHAnsi" w:cstheme="minorHAnsi"/>
                <w:b/>
                <w:sz w:val="24"/>
                <w:szCs w:val="24"/>
              </w:rPr>
            </w:pPr>
          </w:p>
        </w:tc>
        <w:tc>
          <w:tcPr>
            <w:tcW w:w="2791" w:type="dxa"/>
          </w:tcPr>
          <w:p w14:paraId="542E72CC" w14:textId="5C3F5F51" w:rsidR="002C0441" w:rsidRPr="007470BE" w:rsidRDefault="002C0441" w:rsidP="006B538C">
            <w:pPr>
              <w:pStyle w:val="ListParagraph"/>
              <w:numPr>
                <w:ilvl w:val="0"/>
                <w:numId w:val="32"/>
              </w:numPr>
              <w:spacing w:after="0" w:line="240" w:lineRule="auto"/>
              <w:ind w:right="-245"/>
              <w:jc w:val="right"/>
              <w:rPr>
                <w:rFonts w:asciiTheme="minorHAnsi" w:hAnsiTheme="minorHAnsi" w:cstheme="minorHAnsi"/>
                <w:b/>
                <w:sz w:val="24"/>
                <w:szCs w:val="24"/>
              </w:rPr>
            </w:pPr>
            <w:r>
              <w:rPr>
                <w:rFonts w:asciiTheme="minorHAnsi" w:hAnsiTheme="minorHAnsi" w:cstheme="minorHAnsi"/>
                <w:b/>
                <w:sz w:val="24"/>
                <w:szCs w:val="24"/>
              </w:rPr>
              <w:t xml:space="preserve"> </w:t>
            </w:r>
          </w:p>
        </w:tc>
        <w:tc>
          <w:tcPr>
            <w:tcW w:w="6004" w:type="dxa"/>
          </w:tcPr>
          <w:p w14:paraId="666105B9" w14:textId="77777777" w:rsidR="002C0441" w:rsidRDefault="002C0441" w:rsidP="006B538C">
            <w:pPr>
              <w:spacing w:after="0" w:line="240" w:lineRule="auto"/>
              <w:rPr>
                <w:rFonts w:ascii="Arial" w:hAnsi="Arial" w:cs="Arial"/>
                <w:b/>
                <w:color w:val="000000"/>
                <w:sz w:val="20"/>
                <w:szCs w:val="20"/>
              </w:rPr>
            </w:pPr>
            <w:r>
              <w:rPr>
                <w:rFonts w:ascii="Arial" w:hAnsi="Arial" w:cs="Arial"/>
                <w:b/>
                <w:color w:val="000000"/>
                <w:sz w:val="20"/>
                <w:szCs w:val="20"/>
              </w:rPr>
              <w:t>Pursuant to Section 10-15-1(H)(7) NMSA 1978, Attorney-Client Privilege, Litigation Update (Discussion)</w:t>
            </w:r>
          </w:p>
          <w:p w14:paraId="14F6D73A" w14:textId="33768F37" w:rsidR="002C0441" w:rsidRPr="00941DC0" w:rsidRDefault="002C0441" w:rsidP="006B538C">
            <w:pPr>
              <w:spacing w:after="0" w:line="240" w:lineRule="auto"/>
              <w:rPr>
                <w:rFonts w:asciiTheme="minorHAnsi" w:hAnsiTheme="minorHAnsi" w:cstheme="minorHAnsi"/>
                <w:b/>
                <w:sz w:val="24"/>
                <w:szCs w:val="24"/>
              </w:rPr>
            </w:pPr>
          </w:p>
        </w:tc>
      </w:tr>
      <w:tr w:rsidR="002C0441" w:rsidRPr="00941DC0" w14:paraId="01DACC98" w14:textId="77777777" w:rsidTr="00545747">
        <w:tc>
          <w:tcPr>
            <w:tcW w:w="1008" w:type="dxa"/>
          </w:tcPr>
          <w:p w14:paraId="6E8B7243" w14:textId="77777777" w:rsidR="002C0441" w:rsidRPr="00941DC0" w:rsidRDefault="002C0441" w:rsidP="006B538C">
            <w:pPr>
              <w:spacing w:after="0" w:line="240" w:lineRule="auto"/>
              <w:jc w:val="center"/>
              <w:rPr>
                <w:rFonts w:asciiTheme="minorHAnsi" w:hAnsiTheme="minorHAnsi" w:cstheme="minorHAnsi"/>
                <w:b/>
                <w:sz w:val="24"/>
                <w:szCs w:val="24"/>
              </w:rPr>
            </w:pPr>
          </w:p>
        </w:tc>
        <w:tc>
          <w:tcPr>
            <w:tcW w:w="2791" w:type="dxa"/>
          </w:tcPr>
          <w:p w14:paraId="75A8BE37" w14:textId="77777777" w:rsidR="002C0441" w:rsidRDefault="002C0441" w:rsidP="006B538C">
            <w:pPr>
              <w:spacing w:after="0" w:line="240" w:lineRule="auto"/>
              <w:ind w:right="-245"/>
              <w:rPr>
                <w:rFonts w:asciiTheme="minorHAnsi" w:hAnsiTheme="minorHAnsi" w:cstheme="minorHAnsi"/>
                <w:b/>
                <w:sz w:val="24"/>
                <w:szCs w:val="24"/>
              </w:rPr>
            </w:pPr>
          </w:p>
          <w:p w14:paraId="4DFCA7C4" w14:textId="77777777" w:rsidR="002C0441" w:rsidRDefault="002C0441" w:rsidP="006B538C">
            <w:pPr>
              <w:spacing w:after="0" w:line="240" w:lineRule="auto"/>
              <w:ind w:right="-245"/>
              <w:rPr>
                <w:rFonts w:asciiTheme="minorHAnsi" w:hAnsiTheme="minorHAnsi" w:cstheme="minorHAnsi"/>
                <w:b/>
                <w:sz w:val="24"/>
                <w:szCs w:val="24"/>
              </w:rPr>
            </w:pPr>
          </w:p>
          <w:p w14:paraId="1C344CC3" w14:textId="77777777" w:rsidR="002C0441" w:rsidRDefault="002C0441" w:rsidP="006B538C">
            <w:pPr>
              <w:spacing w:after="0" w:line="240" w:lineRule="auto"/>
              <w:ind w:right="-245"/>
              <w:rPr>
                <w:rFonts w:asciiTheme="minorHAnsi" w:hAnsiTheme="minorHAnsi" w:cstheme="minorHAnsi"/>
                <w:b/>
                <w:sz w:val="24"/>
                <w:szCs w:val="24"/>
              </w:rPr>
            </w:pPr>
          </w:p>
          <w:p w14:paraId="29590826" w14:textId="77777777" w:rsidR="002C0441" w:rsidRDefault="002C0441" w:rsidP="006B538C">
            <w:pPr>
              <w:spacing w:after="0" w:line="240" w:lineRule="auto"/>
              <w:ind w:right="-245"/>
              <w:rPr>
                <w:rFonts w:asciiTheme="minorHAnsi" w:hAnsiTheme="minorHAnsi" w:cstheme="minorHAnsi"/>
                <w:b/>
                <w:sz w:val="24"/>
                <w:szCs w:val="24"/>
              </w:rPr>
            </w:pPr>
          </w:p>
          <w:p w14:paraId="58F1EE07" w14:textId="77777777" w:rsidR="002C0441" w:rsidRDefault="002C0441" w:rsidP="006B538C">
            <w:pPr>
              <w:spacing w:after="0" w:line="240" w:lineRule="auto"/>
              <w:ind w:right="-245"/>
              <w:rPr>
                <w:rFonts w:asciiTheme="minorHAnsi" w:hAnsiTheme="minorHAnsi" w:cstheme="minorHAnsi"/>
                <w:b/>
                <w:sz w:val="24"/>
                <w:szCs w:val="24"/>
              </w:rPr>
            </w:pPr>
          </w:p>
          <w:p w14:paraId="0856FAD7" w14:textId="77777777" w:rsidR="002C0441" w:rsidRDefault="002C0441" w:rsidP="006B538C">
            <w:pPr>
              <w:spacing w:after="0" w:line="240" w:lineRule="auto"/>
              <w:ind w:right="-245"/>
              <w:rPr>
                <w:rFonts w:asciiTheme="minorHAnsi" w:hAnsiTheme="minorHAnsi" w:cstheme="minorHAnsi"/>
                <w:b/>
                <w:sz w:val="24"/>
                <w:szCs w:val="24"/>
              </w:rPr>
            </w:pPr>
          </w:p>
          <w:p w14:paraId="6EBCC897" w14:textId="77777777" w:rsidR="002C0441" w:rsidRDefault="002C0441" w:rsidP="006B538C">
            <w:pPr>
              <w:spacing w:after="0" w:line="240" w:lineRule="auto"/>
              <w:ind w:right="-245"/>
              <w:rPr>
                <w:rFonts w:asciiTheme="minorHAnsi" w:hAnsiTheme="minorHAnsi" w:cstheme="minorHAnsi"/>
                <w:b/>
                <w:sz w:val="24"/>
                <w:szCs w:val="24"/>
              </w:rPr>
            </w:pPr>
          </w:p>
          <w:p w14:paraId="49D06151" w14:textId="77777777" w:rsidR="002C0441" w:rsidRDefault="002C0441" w:rsidP="006B538C">
            <w:pPr>
              <w:spacing w:after="0" w:line="240" w:lineRule="auto"/>
              <w:ind w:right="-245"/>
              <w:rPr>
                <w:rFonts w:asciiTheme="minorHAnsi" w:hAnsiTheme="minorHAnsi" w:cstheme="minorHAnsi"/>
                <w:b/>
                <w:sz w:val="24"/>
                <w:szCs w:val="24"/>
              </w:rPr>
            </w:pPr>
          </w:p>
          <w:p w14:paraId="564AD958" w14:textId="77777777" w:rsidR="002C0441" w:rsidRDefault="002C0441" w:rsidP="006B538C">
            <w:pPr>
              <w:spacing w:after="0" w:line="240" w:lineRule="auto"/>
              <w:ind w:right="-245"/>
              <w:rPr>
                <w:rFonts w:asciiTheme="minorHAnsi" w:hAnsiTheme="minorHAnsi" w:cstheme="minorHAnsi"/>
                <w:b/>
                <w:sz w:val="24"/>
                <w:szCs w:val="24"/>
              </w:rPr>
            </w:pPr>
          </w:p>
          <w:p w14:paraId="3E06F94F" w14:textId="77777777" w:rsidR="002C0441" w:rsidRDefault="002C0441" w:rsidP="006B538C">
            <w:pPr>
              <w:spacing w:after="0" w:line="240" w:lineRule="auto"/>
              <w:ind w:right="-245"/>
              <w:rPr>
                <w:rFonts w:asciiTheme="minorHAnsi" w:hAnsiTheme="minorHAnsi" w:cstheme="minorHAnsi"/>
                <w:b/>
                <w:sz w:val="24"/>
                <w:szCs w:val="24"/>
              </w:rPr>
            </w:pPr>
          </w:p>
          <w:p w14:paraId="3A5A7568" w14:textId="77777777" w:rsidR="002C0441" w:rsidRDefault="002C0441" w:rsidP="006B538C">
            <w:pPr>
              <w:spacing w:after="0" w:line="240" w:lineRule="auto"/>
              <w:ind w:right="-245"/>
              <w:rPr>
                <w:rFonts w:asciiTheme="minorHAnsi" w:hAnsiTheme="minorHAnsi" w:cstheme="minorHAnsi"/>
                <w:b/>
                <w:sz w:val="24"/>
                <w:szCs w:val="24"/>
              </w:rPr>
            </w:pPr>
          </w:p>
          <w:p w14:paraId="0DD61DEA" w14:textId="77777777" w:rsidR="002C0441" w:rsidRDefault="002C0441" w:rsidP="006B538C">
            <w:pPr>
              <w:spacing w:after="0" w:line="240" w:lineRule="auto"/>
              <w:ind w:right="-245"/>
              <w:rPr>
                <w:rFonts w:asciiTheme="minorHAnsi" w:hAnsiTheme="minorHAnsi" w:cstheme="minorHAnsi"/>
                <w:b/>
                <w:sz w:val="24"/>
                <w:szCs w:val="24"/>
              </w:rPr>
            </w:pPr>
          </w:p>
          <w:p w14:paraId="299B173E" w14:textId="77777777" w:rsidR="002C0441" w:rsidRDefault="002C0441" w:rsidP="006B538C">
            <w:pPr>
              <w:spacing w:after="0" w:line="240" w:lineRule="auto"/>
              <w:ind w:right="-245"/>
              <w:rPr>
                <w:rFonts w:asciiTheme="minorHAnsi" w:hAnsiTheme="minorHAnsi" w:cstheme="minorHAnsi"/>
                <w:b/>
                <w:sz w:val="24"/>
                <w:szCs w:val="24"/>
              </w:rPr>
            </w:pPr>
          </w:p>
          <w:p w14:paraId="0B97AE7E" w14:textId="77777777" w:rsidR="002C0441" w:rsidRDefault="002C0441" w:rsidP="006B538C">
            <w:pPr>
              <w:spacing w:after="0" w:line="240" w:lineRule="auto"/>
              <w:ind w:right="-245"/>
              <w:rPr>
                <w:rFonts w:asciiTheme="minorHAnsi" w:hAnsiTheme="minorHAnsi" w:cstheme="minorHAnsi"/>
                <w:b/>
                <w:sz w:val="24"/>
                <w:szCs w:val="24"/>
              </w:rPr>
            </w:pPr>
          </w:p>
          <w:p w14:paraId="0CA88E85" w14:textId="77777777" w:rsidR="002C0441" w:rsidRDefault="002C0441" w:rsidP="006B538C">
            <w:pPr>
              <w:spacing w:after="0" w:line="240" w:lineRule="auto"/>
              <w:ind w:right="-245"/>
              <w:rPr>
                <w:rFonts w:asciiTheme="minorHAnsi" w:hAnsiTheme="minorHAnsi" w:cstheme="minorHAnsi"/>
                <w:b/>
                <w:sz w:val="24"/>
                <w:szCs w:val="24"/>
              </w:rPr>
            </w:pPr>
          </w:p>
          <w:p w14:paraId="23C83983" w14:textId="77777777" w:rsidR="002C0441" w:rsidRDefault="002C0441" w:rsidP="006B538C">
            <w:pPr>
              <w:spacing w:after="0" w:line="240" w:lineRule="auto"/>
              <w:ind w:right="-245"/>
              <w:rPr>
                <w:rFonts w:asciiTheme="minorHAnsi" w:hAnsiTheme="minorHAnsi" w:cstheme="minorHAnsi"/>
                <w:b/>
                <w:sz w:val="24"/>
                <w:szCs w:val="24"/>
              </w:rPr>
            </w:pPr>
          </w:p>
          <w:p w14:paraId="3584CB07" w14:textId="77777777" w:rsidR="002C0441" w:rsidRDefault="002C0441" w:rsidP="006B538C">
            <w:pPr>
              <w:spacing w:after="0" w:line="240" w:lineRule="auto"/>
              <w:ind w:right="-245"/>
              <w:rPr>
                <w:rFonts w:asciiTheme="minorHAnsi" w:hAnsiTheme="minorHAnsi" w:cstheme="minorHAnsi"/>
                <w:b/>
                <w:sz w:val="24"/>
                <w:szCs w:val="24"/>
              </w:rPr>
            </w:pPr>
          </w:p>
          <w:p w14:paraId="01AB2695" w14:textId="77777777" w:rsidR="002C0441" w:rsidRDefault="002C0441" w:rsidP="006B538C">
            <w:pPr>
              <w:spacing w:after="0" w:line="240" w:lineRule="auto"/>
              <w:ind w:right="-245"/>
              <w:rPr>
                <w:rFonts w:asciiTheme="minorHAnsi" w:hAnsiTheme="minorHAnsi" w:cstheme="minorHAnsi"/>
                <w:b/>
                <w:sz w:val="24"/>
                <w:szCs w:val="24"/>
              </w:rPr>
            </w:pPr>
          </w:p>
          <w:p w14:paraId="2D7ED6AF" w14:textId="77777777" w:rsidR="002C0441" w:rsidRDefault="002C0441" w:rsidP="006B538C">
            <w:pPr>
              <w:spacing w:after="0" w:line="240" w:lineRule="auto"/>
              <w:ind w:right="-245"/>
              <w:rPr>
                <w:rFonts w:asciiTheme="minorHAnsi" w:hAnsiTheme="minorHAnsi" w:cstheme="minorHAnsi"/>
                <w:b/>
                <w:sz w:val="24"/>
                <w:szCs w:val="24"/>
              </w:rPr>
            </w:pPr>
          </w:p>
          <w:p w14:paraId="49A978B7" w14:textId="77777777" w:rsidR="002C0441" w:rsidRDefault="002C0441" w:rsidP="006B538C">
            <w:pPr>
              <w:spacing w:after="0" w:line="240" w:lineRule="auto"/>
              <w:ind w:right="-245"/>
              <w:rPr>
                <w:rFonts w:asciiTheme="minorHAnsi" w:hAnsiTheme="minorHAnsi" w:cstheme="minorHAnsi"/>
                <w:b/>
                <w:sz w:val="24"/>
                <w:szCs w:val="24"/>
              </w:rPr>
            </w:pPr>
          </w:p>
          <w:p w14:paraId="71DF1DC4" w14:textId="77777777" w:rsidR="002C0441" w:rsidRDefault="002C0441" w:rsidP="006B538C">
            <w:pPr>
              <w:spacing w:after="0" w:line="240" w:lineRule="auto"/>
              <w:ind w:right="-245"/>
              <w:rPr>
                <w:rFonts w:asciiTheme="minorHAnsi" w:hAnsiTheme="minorHAnsi" w:cstheme="minorHAnsi"/>
                <w:b/>
                <w:sz w:val="24"/>
                <w:szCs w:val="24"/>
              </w:rPr>
            </w:pPr>
          </w:p>
          <w:p w14:paraId="03661B3F" w14:textId="77777777" w:rsidR="002C0441" w:rsidRDefault="002C0441" w:rsidP="006B538C">
            <w:pPr>
              <w:spacing w:after="0" w:line="240" w:lineRule="auto"/>
              <w:ind w:right="-245"/>
              <w:rPr>
                <w:rFonts w:asciiTheme="minorHAnsi" w:hAnsiTheme="minorHAnsi" w:cstheme="minorHAnsi"/>
                <w:b/>
                <w:sz w:val="24"/>
                <w:szCs w:val="24"/>
              </w:rPr>
            </w:pPr>
          </w:p>
          <w:p w14:paraId="6A988AFC" w14:textId="77777777" w:rsidR="002C0441" w:rsidRDefault="002C0441" w:rsidP="006B538C">
            <w:pPr>
              <w:spacing w:after="0" w:line="240" w:lineRule="auto"/>
              <w:ind w:right="-245"/>
              <w:rPr>
                <w:rFonts w:asciiTheme="minorHAnsi" w:hAnsiTheme="minorHAnsi" w:cstheme="minorHAnsi"/>
                <w:b/>
                <w:sz w:val="24"/>
                <w:szCs w:val="24"/>
              </w:rPr>
            </w:pPr>
          </w:p>
          <w:p w14:paraId="494FDE26" w14:textId="77777777" w:rsidR="002C0441" w:rsidRDefault="002C0441" w:rsidP="006B538C">
            <w:pPr>
              <w:spacing w:after="0" w:line="240" w:lineRule="auto"/>
              <w:ind w:right="-245"/>
              <w:rPr>
                <w:rFonts w:asciiTheme="minorHAnsi" w:hAnsiTheme="minorHAnsi" w:cstheme="minorHAnsi"/>
                <w:b/>
                <w:sz w:val="24"/>
                <w:szCs w:val="24"/>
              </w:rPr>
            </w:pPr>
          </w:p>
          <w:p w14:paraId="5A58D607" w14:textId="77777777" w:rsidR="002C0441" w:rsidRDefault="002C0441" w:rsidP="006B538C">
            <w:pPr>
              <w:spacing w:after="0" w:line="240" w:lineRule="auto"/>
              <w:ind w:right="-245"/>
              <w:rPr>
                <w:rFonts w:asciiTheme="minorHAnsi" w:hAnsiTheme="minorHAnsi" w:cstheme="minorHAnsi"/>
                <w:b/>
                <w:sz w:val="24"/>
                <w:szCs w:val="24"/>
              </w:rPr>
            </w:pPr>
          </w:p>
          <w:p w14:paraId="2E1E5FE1" w14:textId="77777777" w:rsidR="002C0441" w:rsidRDefault="002C0441" w:rsidP="006B538C">
            <w:pPr>
              <w:spacing w:after="0" w:line="240" w:lineRule="auto"/>
              <w:ind w:right="-245"/>
              <w:rPr>
                <w:rFonts w:asciiTheme="minorHAnsi" w:hAnsiTheme="minorHAnsi" w:cstheme="minorHAnsi"/>
                <w:b/>
                <w:sz w:val="24"/>
                <w:szCs w:val="24"/>
              </w:rPr>
            </w:pPr>
          </w:p>
          <w:p w14:paraId="666450E3" w14:textId="77777777" w:rsidR="002C0441" w:rsidRDefault="002C0441" w:rsidP="006B538C">
            <w:pPr>
              <w:spacing w:after="0" w:line="240" w:lineRule="auto"/>
              <w:ind w:right="-245"/>
              <w:rPr>
                <w:rFonts w:asciiTheme="minorHAnsi" w:hAnsiTheme="minorHAnsi" w:cstheme="minorHAnsi"/>
                <w:b/>
                <w:sz w:val="24"/>
                <w:szCs w:val="24"/>
              </w:rPr>
            </w:pPr>
          </w:p>
          <w:p w14:paraId="14D1AD68" w14:textId="77777777" w:rsidR="002C0441" w:rsidRDefault="002C0441" w:rsidP="006B538C">
            <w:pPr>
              <w:spacing w:after="0" w:line="240" w:lineRule="auto"/>
              <w:ind w:right="-245"/>
              <w:rPr>
                <w:rFonts w:asciiTheme="minorHAnsi" w:hAnsiTheme="minorHAnsi" w:cstheme="minorHAnsi"/>
                <w:b/>
                <w:sz w:val="24"/>
                <w:szCs w:val="24"/>
              </w:rPr>
            </w:pPr>
          </w:p>
          <w:p w14:paraId="609583C0" w14:textId="77777777" w:rsidR="002C0441" w:rsidRDefault="002C0441" w:rsidP="006B538C">
            <w:pPr>
              <w:spacing w:after="0" w:line="240" w:lineRule="auto"/>
              <w:ind w:right="-245"/>
              <w:rPr>
                <w:rFonts w:asciiTheme="minorHAnsi" w:hAnsiTheme="minorHAnsi" w:cstheme="minorHAnsi"/>
                <w:b/>
                <w:sz w:val="24"/>
                <w:szCs w:val="24"/>
              </w:rPr>
            </w:pPr>
          </w:p>
          <w:p w14:paraId="1B92498C" w14:textId="77777777" w:rsidR="002C0441" w:rsidRDefault="002C0441" w:rsidP="006B538C">
            <w:pPr>
              <w:spacing w:after="0" w:line="240" w:lineRule="auto"/>
              <w:ind w:right="-245"/>
              <w:rPr>
                <w:rFonts w:asciiTheme="minorHAnsi" w:hAnsiTheme="minorHAnsi" w:cstheme="minorHAnsi"/>
                <w:b/>
                <w:sz w:val="24"/>
                <w:szCs w:val="24"/>
              </w:rPr>
            </w:pPr>
          </w:p>
          <w:p w14:paraId="13FE2F80" w14:textId="77777777" w:rsidR="002C0441" w:rsidRDefault="002C0441" w:rsidP="006B538C">
            <w:pPr>
              <w:spacing w:after="0" w:line="240" w:lineRule="auto"/>
              <w:ind w:right="-245"/>
              <w:rPr>
                <w:rFonts w:asciiTheme="minorHAnsi" w:hAnsiTheme="minorHAnsi" w:cstheme="minorHAnsi"/>
                <w:b/>
                <w:sz w:val="24"/>
                <w:szCs w:val="24"/>
              </w:rPr>
            </w:pPr>
          </w:p>
          <w:p w14:paraId="21557FBF" w14:textId="77777777" w:rsidR="002C0441" w:rsidRDefault="002C0441" w:rsidP="006B538C">
            <w:pPr>
              <w:spacing w:after="0" w:line="240" w:lineRule="auto"/>
              <w:ind w:right="-245"/>
              <w:rPr>
                <w:rFonts w:asciiTheme="minorHAnsi" w:hAnsiTheme="minorHAnsi" w:cstheme="minorHAnsi"/>
                <w:b/>
                <w:sz w:val="24"/>
                <w:szCs w:val="24"/>
              </w:rPr>
            </w:pPr>
          </w:p>
          <w:p w14:paraId="76AB5AD7" w14:textId="68129555" w:rsidR="002C0441" w:rsidRPr="00941DC0" w:rsidRDefault="002C0441" w:rsidP="006B538C">
            <w:pPr>
              <w:spacing w:after="0" w:line="240" w:lineRule="auto"/>
              <w:ind w:right="-245"/>
              <w:rPr>
                <w:rFonts w:asciiTheme="minorHAnsi" w:hAnsiTheme="minorHAnsi" w:cstheme="minorHAnsi"/>
                <w:b/>
                <w:sz w:val="24"/>
                <w:szCs w:val="24"/>
              </w:rPr>
            </w:pPr>
          </w:p>
        </w:tc>
        <w:tc>
          <w:tcPr>
            <w:tcW w:w="6004" w:type="dxa"/>
          </w:tcPr>
          <w:p w14:paraId="5EA86197" w14:textId="77777777" w:rsidR="002C0441" w:rsidRPr="004A5457" w:rsidRDefault="002C0441" w:rsidP="006B538C">
            <w:pPr>
              <w:numPr>
                <w:ilvl w:val="0"/>
                <w:numId w:val="11"/>
              </w:numPr>
              <w:pBdr>
                <w:top w:val="nil"/>
                <w:left w:val="nil"/>
                <w:bottom w:val="nil"/>
                <w:right w:val="nil"/>
                <w:between w:val="nil"/>
              </w:pBdr>
              <w:suppressAutoHyphens w:val="0"/>
              <w:rPr>
                <w:rFonts w:ascii="Arial" w:hAnsi="Arial" w:cs="Arial"/>
                <w:color w:val="000000"/>
                <w:sz w:val="20"/>
                <w:szCs w:val="20"/>
              </w:rPr>
            </w:pPr>
            <w:r w:rsidRPr="004A5457">
              <w:rPr>
                <w:rFonts w:ascii="Arial" w:hAnsi="Arial" w:cs="Arial"/>
                <w:i/>
                <w:color w:val="000000"/>
                <w:sz w:val="20"/>
                <w:szCs w:val="20"/>
              </w:rPr>
              <w:lastRenderedPageBreak/>
              <w:t>Michael Sloane, Dept. of Game and Fish v. NM State Game Commission</w:t>
            </w:r>
            <w:r w:rsidRPr="004A5457">
              <w:rPr>
                <w:rFonts w:ascii="Arial" w:hAnsi="Arial" w:cs="Arial"/>
                <w:color w:val="000000"/>
                <w:sz w:val="20"/>
                <w:szCs w:val="20"/>
              </w:rPr>
              <w:t xml:space="preserve"> (D-101-CV-2020</w:t>
            </w:r>
            <w:r>
              <w:rPr>
                <w:rFonts w:ascii="Arial" w:hAnsi="Arial" w:cs="Arial"/>
                <w:color w:val="000000"/>
                <w:sz w:val="20"/>
                <w:szCs w:val="20"/>
              </w:rPr>
              <w:t>-</w:t>
            </w:r>
            <w:r w:rsidRPr="004A5457">
              <w:rPr>
                <w:rFonts w:ascii="Arial" w:hAnsi="Arial" w:cs="Arial"/>
                <w:color w:val="000000"/>
                <w:sz w:val="20"/>
                <w:szCs w:val="20"/>
              </w:rPr>
              <w:t xml:space="preserve">00621) First Judicial District Court </w:t>
            </w:r>
          </w:p>
          <w:p w14:paraId="7CB4D7C3" w14:textId="77777777" w:rsidR="002C0441" w:rsidRPr="00B93363" w:rsidRDefault="002C0441" w:rsidP="006B538C">
            <w:pPr>
              <w:numPr>
                <w:ilvl w:val="0"/>
                <w:numId w:val="11"/>
              </w:numPr>
              <w:pBdr>
                <w:top w:val="nil"/>
                <w:left w:val="nil"/>
                <w:bottom w:val="nil"/>
                <w:right w:val="nil"/>
                <w:between w:val="nil"/>
              </w:pBdr>
              <w:suppressAutoHyphens w:val="0"/>
              <w:rPr>
                <w:rFonts w:ascii="Arial" w:hAnsi="Arial" w:cs="Arial"/>
                <w:color w:val="000000"/>
                <w:sz w:val="20"/>
                <w:szCs w:val="20"/>
              </w:rPr>
            </w:pPr>
            <w:r w:rsidRPr="004A5457">
              <w:rPr>
                <w:rFonts w:ascii="Arial" w:hAnsi="Arial" w:cs="Arial"/>
                <w:i/>
                <w:color w:val="000000"/>
                <w:sz w:val="20"/>
                <w:szCs w:val="20"/>
              </w:rPr>
              <w:lastRenderedPageBreak/>
              <w:t>Adobe Whitewater Club of NM, NM Wildlife Federation, and NM Chapter of Backcountry Hunters &amp; Anglers v. State Game Commission</w:t>
            </w:r>
            <w:r>
              <w:rPr>
                <w:rFonts w:ascii="Arial" w:hAnsi="Arial" w:cs="Arial"/>
                <w:color w:val="000000"/>
                <w:sz w:val="20"/>
                <w:szCs w:val="20"/>
              </w:rPr>
              <w:t xml:space="preserve"> </w:t>
            </w:r>
            <w:r>
              <w:rPr>
                <w:rFonts w:ascii="Arial" w:hAnsi="Arial" w:cs="Arial"/>
                <w:i/>
                <w:color w:val="000000"/>
                <w:sz w:val="20"/>
                <w:szCs w:val="20"/>
              </w:rPr>
              <w:t xml:space="preserve">and Chama Troutstalkers, LLC; Rio Dulce Ranch; Z&amp;T Cattle Company, LLC; River Bend Ranch; Chama III, LLC; Fenn Farm; Three Rivers Cattle Ltd., Co.; Flying H. Ranch Inc.; Spur Lake Cattle Co.; Ballard Ranch; Dwayne and Cressie Brown; Cotham Ranch; Wapiti River Ranch; Mulcock Ranch; Wilbanks Cattle Co., 130 Ranch; WCT Ranch; The NM Farm and Livestock Bureau; Chama Peak Land Alliance; NM Cattle Growers’ Ass’n; NM Council of Outfitters and Guides; and Upper Pecos Watershed Ass’n </w:t>
            </w:r>
            <w:r w:rsidRPr="004A5457">
              <w:rPr>
                <w:rFonts w:ascii="Arial" w:hAnsi="Arial" w:cs="Arial"/>
                <w:color w:val="000000"/>
                <w:sz w:val="20"/>
                <w:szCs w:val="20"/>
              </w:rPr>
              <w:t>(S-1-SC-38195) Supreme Court</w:t>
            </w:r>
          </w:p>
          <w:p w14:paraId="40C641FC" w14:textId="77777777" w:rsidR="002C0441" w:rsidRDefault="002C0441" w:rsidP="006B538C">
            <w:pPr>
              <w:numPr>
                <w:ilvl w:val="0"/>
                <w:numId w:val="11"/>
              </w:numPr>
              <w:pBdr>
                <w:top w:val="nil"/>
                <w:left w:val="nil"/>
                <w:bottom w:val="nil"/>
                <w:right w:val="nil"/>
                <w:between w:val="nil"/>
              </w:pBdr>
              <w:suppressAutoHyphens w:val="0"/>
              <w:rPr>
                <w:rFonts w:ascii="Arial" w:hAnsi="Arial" w:cs="Arial"/>
                <w:color w:val="000000"/>
                <w:sz w:val="20"/>
                <w:szCs w:val="20"/>
              </w:rPr>
            </w:pPr>
            <w:r w:rsidRPr="004A5457">
              <w:rPr>
                <w:rFonts w:ascii="Arial" w:hAnsi="Arial" w:cs="Arial"/>
                <w:i/>
                <w:color w:val="000000"/>
                <w:sz w:val="20"/>
                <w:szCs w:val="20"/>
              </w:rPr>
              <w:t>Rancho Del Oso Pardo, Inc., River Bend Ranch, LLC, and Chama III, LLC, dba Canones Creek Ranch</w:t>
            </w:r>
            <w:r>
              <w:rPr>
                <w:rFonts w:ascii="Arial" w:hAnsi="Arial" w:cs="Arial"/>
                <w:i/>
                <w:color w:val="000000"/>
                <w:sz w:val="20"/>
                <w:szCs w:val="20"/>
              </w:rPr>
              <w:t>, Fenn Farm and Three Rivers Cattle, Ltd. Co</w:t>
            </w:r>
            <w:r w:rsidRPr="004A5457">
              <w:rPr>
                <w:rFonts w:ascii="Arial" w:hAnsi="Arial" w:cs="Arial"/>
                <w:i/>
                <w:color w:val="000000"/>
                <w:sz w:val="20"/>
                <w:szCs w:val="20"/>
              </w:rPr>
              <w:t xml:space="preserve"> v. New Mexico Department of Game and Fish; Director Michael Sloane, Director of the New Mexico Department of Game and Fish, in his indivi</w:t>
            </w:r>
            <w:r>
              <w:rPr>
                <w:rFonts w:ascii="Arial" w:hAnsi="Arial" w:cs="Arial"/>
                <w:i/>
                <w:color w:val="000000"/>
                <w:sz w:val="20"/>
                <w:szCs w:val="20"/>
              </w:rPr>
              <w:t>dual and official capacity;</w:t>
            </w:r>
            <w:r w:rsidRPr="004A5457">
              <w:rPr>
                <w:rFonts w:ascii="Arial" w:hAnsi="Arial" w:cs="Arial"/>
                <w:i/>
                <w:color w:val="000000"/>
                <w:sz w:val="20"/>
                <w:szCs w:val="20"/>
              </w:rPr>
              <w:t xml:space="preserve"> </w:t>
            </w:r>
            <w:r>
              <w:rPr>
                <w:rFonts w:ascii="Arial" w:hAnsi="Arial" w:cs="Arial"/>
                <w:i/>
                <w:color w:val="000000"/>
                <w:sz w:val="20"/>
                <w:szCs w:val="20"/>
              </w:rPr>
              <w:t xml:space="preserve">and New Mexico Game Commission, </w:t>
            </w:r>
            <w:r w:rsidRPr="004A5457">
              <w:rPr>
                <w:rFonts w:ascii="Arial" w:hAnsi="Arial" w:cs="Arial"/>
                <w:i/>
                <w:color w:val="000000"/>
                <w:sz w:val="20"/>
                <w:szCs w:val="20"/>
              </w:rPr>
              <w:t>et. a</w:t>
            </w:r>
            <w:r>
              <w:rPr>
                <w:rFonts w:ascii="Arial" w:hAnsi="Arial" w:cs="Arial"/>
                <w:i/>
                <w:color w:val="000000"/>
                <w:sz w:val="20"/>
                <w:szCs w:val="20"/>
              </w:rPr>
              <w:t>l.</w:t>
            </w:r>
            <w:r>
              <w:rPr>
                <w:rFonts w:ascii="Arial" w:hAnsi="Arial" w:cs="Arial"/>
                <w:color w:val="000000"/>
                <w:sz w:val="20"/>
                <w:szCs w:val="20"/>
              </w:rPr>
              <w:t xml:space="preserve"> (1:20-CV-00427-SCY-KK) U.S. District Court, District New Mexico</w:t>
            </w:r>
          </w:p>
          <w:p w14:paraId="10DE3AFD" w14:textId="77777777" w:rsidR="002C0441" w:rsidRPr="008568AA" w:rsidRDefault="002C0441" w:rsidP="006B538C">
            <w:pPr>
              <w:numPr>
                <w:ilvl w:val="0"/>
                <w:numId w:val="11"/>
              </w:numPr>
              <w:pBdr>
                <w:top w:val="nil"/>
                <w:left w:val="nil"/>
                <w:bottom w:val="nil"/>
                <w:right w:val="nil"/>
                <w:between w:val="nil"/>
              </w:pBdr>
              <w:suppressAutoHyphens w:val="0"/>
              <w:rPr>
                <w:rFonts w:ascii="Arial" w:hAnsi="Arial" w:cs="Arial"/>
                <w:color w:val="000000"/>
                <w:sz w:val="20"/>
                <w:szCs w:val="20"/>
              </w:rPr>
            </w:pPr>
            <w:r>
              <w:rPr>
                <w:rFonts w:ascii="Arial" w:hAnsi="Arial" w:cs="Arial"/>
                <w:i/>
                <w:color w:val="000000"/>
                <w:sz w:val="20"/>
                <w:szCs w:val="20"/>
              </w:rPr>
              <w:t>Three Rivers Ltd. Cattle Co. v.</w:t>
            </w:r>
            <w:r>
              <w:rPr>
                <w:rFonts w:ascii="Arial" w:hAnsi="Arial" w:cs="Arial"/>
                <w:color w:val="000000"/>
                <w:sz w:val="20"/>
                <w:szCs w:val="20"/>
              </w:rPr>
              <w:t xml:space="preserve"> </w:t>
            </w:r>
            <w:r>
              <w:rPr>
                <w:rFonts w:ascii="Arial" w:hAnsi="Arial" w:cs="Arial"/>
                <w:i/>
                <w:color w:val="000000"/>
                <w:sz w:val="20"/>
                <w:szCs w:val="20"/>
              </w:rPr>
              <w:t xml:space="preserve">NM Game Commission </w:t>
            </w:r>
            <w:r>
              <w:rPr>
                <w:rFonts w:ascii="Arial" w:hAnsi="Arial" w:cs="Arial"/>
                <w:color w:val="000000"/>
                <w:sz w:val="20"/>
                <w:szCs w:val="20"/>
              </w:rPr>
              <w:t>(D-101-CV-2021-02136) First Judicial District Court</w:t>
            </w:r>
          </w:p>
          <w:p w14:paraId="3889B89A" w14:textId="77777777" w:rsidR="002C0441" w:rsidRDefault="002C0441" w:rsidP="006B538C">
            <w:pPr>
              <w:numPr>
                <w:ilvl w:val="0"/>
                <w:numId w:val="11"/>
              </w:numPr>
              <w:pBdr>
                <w:top w:val="nil"/>
                <w:left w:val="nil"/>
                <w:bottom w:val="nil"/>
                <w:right w:val="nil"/>
                <w:between w:val="nil"/>
              </w:pBdr>
              <w:suppressAutoHyphens w:val="0"/>
              <w:rPr>
                <w:rFonts w:ascii="Arial" w:hAnsi="Arial" w:cs="Arial"/>
                <w:color w:val="000000"/>
                <w:sz w:val="20"/>
                <w:szCs w:val="20"/>
              </w:rPr>
            </w:pPr>
            <w:r>
              <w:rPr>
                <w:rFonts w:ascii="Arial" w:hAnsi="Arial" w:cs="Arial"/>
                <w:i/>
                <w:color w:val="000000"/>
                <w:sz w:val="20"/>
                <w:szCs w:val="20"/>
              </w:rPr>
              <w:t>River Bend Ranch, LLC v.</w:t>
            </w:r>
            <w:r>
              <w:rPr>
                <w:rFonts w:ascii="Arial" w:hAnsi="Arial" w:cs="Arial"/>
                <w:color w:val="000000"/>
                <w:sz w:val="20"/>
                <w:szCs w:val="20"/>
              </w:rPr>
              <w:t xml:space="preserve"> </w:t>
            </w:r>
            <w:r>
              <w:rPr>
                <w:rFonts w:ascii="Arial" w:hAnsi="Arial" w:cs="Arial"/>
                <w:i/>
                <w:color w:val="000000"/>
                <w:sz w:val="20"/>
                <w:szCs w:val="20"/>
              </w:rPr>
              <w:t xml:space="preserve">NM Game Commission </w:t>
            </w:r>
            <w:r>
              <w:rPr>
                <w:rFonts w:ascii="Arial" w:hAnsi="Arial" w:cs="Arial"/>
                <w:color w:val="000000"/>
                <w:sz w:val="20"/>
                <w:szCs w:val="20"/>
              </w:rPr>
              <w:t>(D-101-CV-2021-02137) First Judicial District Court</w:t>
            </w:r>
          </w:p>
          <w:p w14:paraId="167BCABC" w14:textId="77777777" w:rsidR="002C0441" w:rsidRPr="008568AA" w:rsidRDefault="002C0441" w:rsidP="006B538C">
            <w:pPr>
              <w:numPr>
                <w:ilvl w:val="0"/>
                <w:numId w:val="11"/>
              </w:numPr>
              <w:pBdr>
                <w:top w:val="nil"/>
                <w:left w:val="nil"/>
                <w:bottom w:val="nil"/>
                <w:right w:val="nil"/>
                <w:between w:val="nil"/>
              </w:pBdr>
              <w:suppressAutoHyphens w:val="0"/>
              <w:rPr>
                <w:rFonts w:ascii="Arial" w:hAnsi="Arial" w:cs="Arial"/>
                <w:color w:val="000000"/>
                <w:sz w:val="20"/>
                <w:szCs w:val="20"/>
              </w:rPr>
            </w:pPr>
            <w:r>
              <w:rPr>
                <w:rFonts w:ascii="Arial" w:hAnsi="Arial" w:cs="Arial"/>
                <w:i/>
                <w:color w:val="000000"/>
                <w:sz w:val="20"/>
                <w:szCs w:val="20"/>
              </w:rPr>
              <w:t>Rancho Del Oso Pardo, Inc.</w:t>
            </w:r>
            <w:r w:rsidRPr="004A5457">
              <w:rPr>
                <w:rFonts w:ascii="Arial" w:hAnsi="Arial" w:cs="Arial"/>
                <w:i/>
                <w:color w:val="000000"/>
                <w:sz w:val="20"/>
                <w:szCs w:val="20"/>
              </w:rPr>
              <w:t xml:space="preserve"> </w:t>
            </w:r>
            <w:r>
              <w:rPr>
                <w:rFonts w:ascii="Arial" w:hAnsi="Arial" w:cs="Arial"/>
                <w:i/>
                <w:color w:val="000000"/>
                <w:sz w:val="20"/>
                <w:szCs w:val="20"/>
              </w:rPr>
              <w:t>v.</w:t>
            </w:r>
            <w:r>
              <w:rPr>
                <w:rFonts w:ascii="Arial" w:hAnsi="Arial" w:cs="Arial"/>
                <w:color w:val="000000"/>
                <w:sz w:val="20"/>
                <w:szCs w:val="20"/>
              </w:rPr>
              <w:t xml:space="preserve"> </w:t>
            </w:r>
            <w:r>
              <w:rPr>
                <w:rFonts w:ascii="Arial" w:hAnsi="Arial" w:cs="Arial"/>
                <w:i/>
                <w:color w:val="000000"/>
                <w:sz w:val="20"/>
                <w:szCs w:val="20"/>
              </w:rPr>
              <w:t xml:space="preserve">NM Game Commission </w:t>
            </w:r>
            <w:r>
              <w:rPr>
                <w:rFonts w:ascii="Arial" w:hAnsi="Arial" w:cs="Arial"/>
                <w:color w:val="000000"/>
                <w:sz w:val="20"/>
                <w:szCs w:val="20"/>
              </w:rPr>
              <w:t>(D-101-CV-2021-02139) First Judicial District Court</w:t>
            </w:r>
          </w:p>
          <w:p w14:paraId="261D3928" w14:textId="2C602EEC" w:rsidR="002C0441" w:rsidRDefault="002C0441" w:rsidP="006B538C">
            <w:pPr>
              <w:numPr>
                <w:ilvl w:val="0"/>
                <w:numId w:val="11"/>
              </w:numPr>
              <w:pBdr>
                <w:top w:val="nil"/>
                <w:left w:val="nil"/>
                <w:bottom w:val="nil"/>
                <w:right w:val="nil"/>
                <w:between w:val="nil"/>
              </w:pBdr>
              <w:suppressAutoHyphens w:val="0"/>
              <w:rPr>
                <w:rFonts w:ascii="Arial" w:hAnsi="Arial" w:cs="Arial"/>
                <w:color w:val="000000"/>
                <w:sz w:val="20"/>
                <w:szCs w:val="20"/>
              </w:rPr>
            </w:pPr>
            <w:r>
              <w:rPr>
                <w:rFonts w:ascii="Arial" w:hAnsi="Arial" w:cs="Arial"/>
                <w:i/>
                <w:color w:val="000000"/>
                <w:sz w:val="20"/>
                <w:szCs w:val="20"/>
              </w:rPr>
              <w:t>Fenn Farms Ranch v.</w:t>
            </w:r>
            <w:r>
              <w:rPr>
                <w:rFonts w:ascii="Arial" w:hAnsi="Arial" w:cs="Arial"/>
                <w:color w:val="000000"/>
                <w:sz w:val="20"/>
                <w:szCs w:val="20"/>
              </w:rPr>
              <w:t xml:space="preserve"> </w:t>
            </w:r>
            <w:r>
              <w:rPr>
                <w:rFonts w:ascii="Arial" w:hAnsi="Arial" w:cs="Arial"/>
                <w:i/>
                <w:color w:val="000000"/>
                <w:sz w:val="20"/>
                <w:szCs w:val="20"/>
              </w:rPr>
              <w:t xml:space="preserve">NM Game Commission </w:t>
            </w:r>
            <w:r>
              <w:rPr>
                <w:rFonts w:ascii="Arial" w:hAnsi="Arial" w:cs="Arial"/>
                <w:color w:val="000000"/>
                <w:sz w:val="20"/>
                <w:szCs w:val="20"/>
              </w:rPr>
              <w:t xml:space="preserve">(D-101-CV-2021-02141) First Judicial District Court </w:t>
            </w:r>
          </w:p>
          <w:p w14:paraId="26C8D687" w14:textId="702D3974" w:rsidR="002C0441" w:rsidRPr="0084282C" w:rsidRDefault="002C0441" w:rsidP="006B538C">
            <w:pPr>
              <w:pStyle w:val="ListParagraph"/>
              <w:numPr>
                <w:ilvl w:val="0"/>
                <w:numId w:val="11"/>
              </w:numPr>
              <w:spacing w:after="0" w:line="240" w:lineRule="auto"/>
              <w:rPr>
                <w:rFonts w:ascii="Arial" w:hAnsi="Arial" w:cs="Arial"/>
                <w:color w:val="000000"/>
                <w:sz w:val="20"/>
                <w:szCs w:val="20"/>
              </w:rPr>
            </w:pPr>
            <w:r w:rsidRPr="007470BE">
              <w:rPr>
                <w:rFonts w:ascii="Arial" w:hAnsi="Arial" w:cs="Arial"/>
                <w:i/>
                <w:color w:val="000000"/>
                <w:sz w:val="20"/>
                <w:szCs w:val="20"/>
              </w:rPr>
              <w:t>Chama III, LLC v.</w:t>
            </w:r>
            <w:r w:rsidRPr="007470BE">
              <w:rPr>
                <w:rFonts w:ascii="Arial" w:hAnsi="Arial" w:cs="Arial"/>
                <w:color w:val="000000"/>
                <w:sz w:val="20"/>
                <w:szCs w:val="20"/>
              </w:rPr>
              <w:t xml:space="preserve"> </w:t>
            </w:r>
            <w:r w:rsidRPr="007470BE">
              <w:rPr>
                <w:rFonts w:ascii="Arial" w:hAnsi="Arial" w:cs="Arial"/>
                <w:i/>
                <w:color w:val="000000"/>
                <w:sz w:val="20"/>
                <w:szCs w:val="20"/>
              </w:rPr>
              <w:t xml:space="preserve">NM Game Commission </w:t>
            </w:r>
            <w:r w:rsidRPr="007470BE">
              <w:rPr>
                <w:rFonts w:ascii="Arial" w:hAnsi="Arial" w:cs="Arial"/>
                <w:color w:val="000000"/>
                <w:sz w:val="20"/>
                <w:szCs w:val="20"/>
              </w:rPr>
              <w:t>(D-101-CV-2021-    2137) First Judicial District Court</w:t>
            </w:r>
          </w:p>
        </w:tc>
      </w:tr>
      <w:tr w:rsidR="002C0441" w:rsidRPr="00941DC0" w14:paraId="46DC3291" w14:textId="77777777" w:rsidTr="00545747">
        <w:tc>
          <w:tcPr>
            <w:tcW w:w="1008" w:type="dxa"/>
          </w:tcPr>
          <w:p w14:paraId="17D8CE70" w14:textId="77777777" w:rsidR="002C0441" w:rsidRDefault="002C0441" w:rsidP="006B538C">
            <w:pPr>
              <w:spacing w:after="0" w:line="240" w:lineRule="auto"/>
              <w:jc w:val="center"/>
              <w:rPr>
                <w:rFonts w:asciiTheme="minorHAnsi" w:hAnsiTheme="minorHAnsi" w:cstheme="minorHAnsi"/>
                <w:b/>
                <w:sz w:val="24"/>
                <w:szCs w:val="24"/>
              </w:rPr>
            </w:pPr>
          </w:p>
        </w:tc>
        <w:tc>
          <w:tcPr>
            <w:tcW w:w="2791" w:type="dxa"/>
          </w:tcPr>
          <w:p w14:paraId="73745741" w14:textId="70B143EE" w:rsidR="002C0441" w:rsidRPr="00941DC0" w:rsidRDefault="002C0441" w:rsidP="006B538C">
            <w:pPr>
              <w:spacing w:after="0" w:line="240" w:lineRule="auto"/>
              <w:jc w:val="right"/>
              <w:rPr>
                <w:rFonts w:asciiTheme="minorHAnsi" w:hAnsiTheme="minorHAnsi" w:cstheme="minorHAnsi"/>
                <w:b/>
                <w:sz w:val="24"/>
                <w:szCs w:val="24"/>
              </w:rPr>
            </w:pPr>
            <w:r>
              <w:rPr>
                <w:rFonts w:asciiTheme="minorHAnsi" w:hAnsiTheme="minorHAnsi" w:cstheme="minorHAnsi"/>
                <w:b/>
                <w:sz w:val="24"/>
                <w:szCs w:val="24"/>
              </w:rPr>
              <w:t xml:space="preserve">B. </w:t>
            </w:r>
          </w:p>
        </w:tc>
        <w:tc>
          <w:tcPr>
            <w:tcW w:w="6004" w:type="dxa"/>
          </w:tcPr>
          <w:p w14:paraId="61D9ECB8" w14:textId="77777777" w:rsidR="002C0441" w:rsidRPr="00941DC0" w:rsidRDefault="002C0441" w:rsidP="006B538C">
            <w:pPr>
              <w:pStyle w:val="LightGrid-Accent31"/>
              <w:spacing w:after="0" w:line="240" w:lineRule="auto"/>
              <w:ind w:left="0"/>
              <w:rPr>
                <w:rFonts w:asciiTheme="minorHAnsi" w:hAnsiTheme="minorHAnsi" w:cstheme="minorHAnsi"/>
                <w:b/>
                <w:color w:val="000000"/>
                <w:sz w:val="24"/>
                <w:szCs w:val="24"/>
              </w:rPr>
            </w:pPr>
            <w:r w:rsidRPr="00941DC0">
              <w:rPr>
                <w:rFonts w:asciiTheme="minorHAnsi" w:hAnsiTheme="minorHAnsi" w:cstheme="minorHAnsi"/>
                <w:b/>
                <w:color w:val="000000"/>
                <w:sz w:val="24"/>
                <w:szCs w:val="24"/>
              </w:rPr>
              <w:t>Pursuant to Section 10-15-1(H)(8) NMSA 1978 Purchase, Acquisition or Disposal (Discussion/Action)</w:t>
            </w:r>
          </w:p>
          <w:p w14:paraId="51445E23" w14:textId="77777777" w:rsidR="002C0441" w:rsidRPr="00941DC0" w:rsidRDefault="002C0441" w:rsidP="006B538C">
            <w:pPr>
              <w:pStyle w:val="LightGrid-Accent31"/>
              <w:spacing w:after="0" w:line="240" w:lineRule="auto"/>
              <w:ind w:left="0"/>
              <w:rPr>
                <w:rFonts w:asciiTheme="minorHAnsi" w:hAnsiTheme="minorHAnsi" w:cstheme="minorHAnsi"/>
                <w:b/>
                <w:sz w:val="24"/>
                <w:szCs w:val="24"/>
              </w:rPr>
            </w:pPr>
          </w:p>
        </w:tc>
      </w:tr>
      <w:tr w:rsidR="002C0441" w:rsidRPr="00941DC0" w14:paraId="7E40FB2C" w14:textId="77777777" w:rsidTr="00545747">
        <w:tc>
          <w:tcPr>
            <w:tcW w:w="1008" w:type="dxa"/>
          </w:tcPr>
          <w:p w14:paraId="35599B3B" w14:textId="77777777" w:rsidR="002C0441" w:rsidRPr="003263E0" w:rsidRDefault="002C0441" w:rsidP="003263E0">
            <w:pPr>
              <w:pStyle w:val="LightGrid-Accent31"/>
              <w:spacing w:after="0" w:line="240" w:lineRule="auto"/>
              <w:ind w:left="0"/>
              <w:rPr>
                <w:rFonts w:asciiTheme="minorHAnsi" w:hAnsiTheme="minorHAnsi" w:cstheme="minorHAnsi"/>
                <w:b/>
                <w:sz w:val="24"/>
                <w:szCs w:val="24"/>
                <w:u w:val="single"/>
              </w:rPr>
            </w:pPr>
          </w:p>
        </w:tc>
        <w:tc>
          <w:tcPr>
            <w:tcW w:w="2791" w:type="dxa"/>
          </w:tcPr>
          <w:p w14:paraId="49A4F722" w14:textId="77777777" w:rsidR="002C0441" w:rsidRPr="00941DC0" w:rsidRDefault="002C0441" w:rsidP="006B538C">
            <w:pPr>
              <w:spacing w:after="0" w:line="240" w:lineRule="auto"/>
              <w:rPr>
                <w:rFonts w:asciiTheme="minorHAnsi" w:hAnsiTheme="minorHAnsi" w:cstheme="minorHAnsi"/>
                <w:b/>
                <w:sz w:val="24"/>
                <w:szCs w:val="24"/>
              </w:rPr>
            </w:pPr>
          </w:p>
        </w:tc>
        <w:tc>
          <w:tcPr>
            <w:tcW w:w="6004" w:type="dxa"/>
          </w:tcPr>
          <w:p w14:paraId="6834614B" w14:textId="77777777" w:rsidR="002C0441" w:rsidRPr="00643B4E" w:rsidRDefault="002C0441" w:rsidP="006B538C">
            <w:pPr>
              <w:numPr>
                <w:ilvl w:val="0"/>
                <w:numId w:val="16"/>
              </w:numPr>
              <w:pBdr>
                <w:top w:val="nil"/>
                <w:left w:val="nil"/>
                <w:bottom w:val="nil"/>
                <w:right w:val="nil"/>
                <w:between w:val="nil"/>
              </w:pBdr>
              <w:suppressAutoHyphens w:val="0"/>
              <w:spacing w:line="240" w:lineRule="auto"/>
              <w:rPr>
                <w:rFonts w:asciiTheme="minorHAnsi" w:hAnsiTheme="minorHAnsi" w:cstheme="minorHAnsi"/>
                <w:b/>
                <w:color w:val="000000"/>
                <w:sz w:val="24"/>
                <w:szCs w:val="24"/>
              </w:rPr>
            </w:pPr>
            <w:r w:rsidRPr="0084282C">
              <w:rPr>
                <w:rFonts w:asciiTheme="minorHAnsi" w:hAnsiTheme="minorHAnsi" w:cstheme="minorHAnsi"/>
                <w:b/>
                <w:color w:val="000000"/>
                <w:sz w:val="24"/>
                <w:szCs w:val="24"/>
              </w:rPr>
              <w:t>Rio Arriba County, Record No. 22-201</w:t>
            </w:r>
            <w:r>
              <w:rPr>
                <w:rFonts w:asciiTheme="minorHAnsi" w:hAnsiTheme="minorHAnsi" w:cstheme="minorHAnsi"/>
                <w:b/>
                <w:color w:val="000000"/>
                <w:sz w:val="24"/>
                <w:szCs w:val="24"/>
              </w:rPr>
              <w:t>,</w:t>
            </w:r>
            <w:r w:rsidRPr="0084282C">
              <w:rPr>
                <w:rFonts w:asciiTheme="minorHAnsi" w:hAnsiTheme="minorHAnsi" w:cstheme="minorHAnsi"/>
                <w:b/>
                <w:color w:val="000000"/>
                <w:sz w:val="24"/>
                <w:szCs w:val="24"/>
              </w:rPr>
              <w:t xml:space="preserve"> Disposition of Laguna del Campo Property, Los Ojos, NM</w:t>
            </w:r>
          </w:p>
          <w:p w14:paraId="4F84AA50" w14:textId="277A24B4" w:rsidR="002C0441" w:rsidRPr="0084282C" w:rsidRDefault="002C0441" w:rsidP="006B538C">
            <w:pPr>
              <w:numPr>
                <w:ilvl w:val="0"/>
                <w:numId w:val="16"/>
              </w:numPr>
              <w:pBdr>
                <w:top w:val="nil"/>
                <w:left w:val="nil"/>
                <w:bottom w:val="nil"/>
                <w:right w:val="nil"/>
                <w:between w:val="nil"/>
              </w:pBdr>
              <w:suppressAutoHyphens w:val="0"/>
              <w:spacing w:line="240" w:lineRule="auto"/>
              <w:rPr>
                <w:rFonts w:asciiTheme="minorHAnsi" w:hAnsiTheme="minorHAnsi" w:cstheme="minorHAnsi"/>
                <w:b/>
                <w:color w:val="000000"/>
                <w:sz w:val="24"/>
                <w:szCs w:val="24"/>
              </w:rPr>
            </w:pPr>
            <w:r w:rsidRPr="00941DC0">
              <w:rPr>
                <w:rFonts w:asciiTheme="minorHAnsi" w:hAnsiTheme="minorHAnsi" w:cstheme="minorHAnsi"/>
                <w:b/>
                <w:bCs/>
                <w:color w:val="000000"/>
                <w:sz w:val="24"/>
                <w:szCs w:val="24"/>
              </w:rPr>
              <w:t>Rio Arriba County, Record No. 22-20</w:t>
            </w:r>
            <w:r>
              <w:rPr>
                <w:rFonts w:asciiTheme="minorHAnsi" w:hAnsiTheme="minorHAnsi" w:cstheme="minorHAnsi"/>
                <w:b/>
                <w:bCs/>
                <w:color w:val="000000"/>
                <w:sz w:val="24"/>
                <w:szCs w:val="24"/>
              </w:rPr>
              <w:t>3,</w:t>
            </w:r>
            <w:r w:rsidRPr="00941DC0">
              <w:rPr>
                <w:rFonts w:asciiTheme="minorHAnsi" w:hAnsiTheme="minorHAnsi" w:cstheme="minorHAnsi"/>
                <w:b/>
                <w:bCs/>
                <w:color w:val="000000"/>
                <w:sz w:val="24"/>
                <w:szCs w:val="24"/>
              </w:rPr>
              <w:t xml:space="preserve"> </w:t>
            </w:r>
            <w:r>
              <w:rPr>
                <w:rFonts w:asciiTheme="minorHAnsi" w:hAnsiTheme="minorHAnsi" w:cstheme="minorHAnsi"/>
                <w:b/>
                <w:bCs/>
                <w:color w:val="000000"/>
                <w:sz w:val="24"/>
                <w:szCs w:val="24"/>
              </w:rPr>
              <w:t xml:space="preserve">Access on Humphries WMA </w:t>
            </w:r>
          </w:p>
          <w:p w14:paraId="0CD1AA66" w14:textId="77777777" w:rsidR="002C0441" w:rsidRPr="00F1789B" w:rsidRDefault="002C0441" w:rsidP="006B538C">
            <w:pPr>
              <w:numPr>
                <w:ilvl w:val="0"/>
                <w:numId w:val="16"/>
              </w:numPr>
              <w:pBdr>
                <w:top w:val="nil"/>
                <w:left w:val="nil"/>
                <w:bottom w:val="nil"/>
                <w:right w:val="nil"/>
                <w:between w:val="nil"/>
              </w:pBdr>
              <w:suppressAutoHyphens w:val="0"/>
              <w:spacing w:line="240" w:lineRule="auto"/>
              <w:rPr>
                <w:rFonts w:asciiTheme="minorHAnsi" w:hAnsiTheme="minorHAnsi" w:cstheme="minorHAnsi"/>
                <w:b/>
                <w:color w:val="000000"/>
                <w:sz w:val="24"/>
                <w:szCs w:val="24"/>
              </w:rPr>
            </w:pPr>
            <w:r w:rsidRPr="00F1789B">
              <w:rPr>
                <w:rFonts w:asciiTheme="minorHAnsi" w:hAnsiTheme="minorHAnsi" w:cstheme="minorHAnsi"/>
                <w:b/>
                <w:bCs/>
                <w:color w:val="000000"/>
                <w:sz w:val="24"/>
                <w:szCs w:val="24"/>
              </w:rPr>
              <w:t>Santa Fe County, Record 22-202, Disposition of Richards Avenue Property, Santa Fe, NM</w:t>
            </w:r>
          </w:p>
          <w:p w14:paraId="58A99EE1" w14:textId="6BFBA5C4" w:rsidR="002C0441" w:rsidRPr="0084282C" w:rsidRDefault="002C0441" w:rsidP="006B538C">
            <w:pPr>
              <w:numPr>
                <w:ilvl w:val="0"/>
                <w:numId w:val="16"/>
              </w:numPr>
              <w:pBdr>
                <w:top w:val="nil"/>
                <w:left w:val="nil"/>
                <w:bottom w:val="nil"/>
                <w:right w:val="nil"/>
                <w:between w:val="nil"/>
              </w:pBdr>
              <w:suppressAutoHyphens w:val="0"/>
              <w:spacing w:line="240" w:lineRule="auto"/>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Albuquerque Office Property, Record 22-204, Lease Agreement on Albuquerque, NM </w:t>
            </w:r>
          </w:p>
        </w:tc>
      </w:tr>
      <w:tr w:rsidR="002C0441" w:rsidRPr="00941DC0" w14:paraId="5A36D1EA" w14:textId="77777777" w:rsidTr="00545747">
        <w:tc>
          <w:tcPr>
            <w:tcW w:w="1008" w:type="dxa"/>
          </w:tcPr>
          <w:p w14:paraId="1656C4B9" w14:textId="77777777" w:rsidR="002C0441" w:rsidRDefault="002C0441" w:rsidP="003263E0">
            <w:pPr>
              <w:spacing w:after="0" w:line="240" w:lineRule="auto"/>
              <w:jc w:val="center"/>
              <w:rPr>
                <w:rFonts w:asciiTheme="minorHAnsi" w:hAnsiTheme="minorHAnsi" w:cstheme="minorHAnsi"/>
                <w:b/>
                <w:sz w:val="24"/>
                <w:szCs w:val="24"/>
              </w:rPr>
            </w:pPr>
          </w:p>
        </w:tc>
        <w:tc>
          <w:tcPr>
            <w:tcW w:w="2791" w:type="dxa"/>
          </w:tcPr>
          <w:p w14:paraId="19C5BBA9" w14:textId="152F73DD" w:rsidR="002C0441" w:rsidRPr="00941DC0" w:rsidRDefault="002C0441" w:rsidP="006B538C">
            <w:pPr>
              <w:spacing w:after="0" w:line="240" w:lineRule="auto"/>
              <w:jc w:val="right"/>
              <w:rPr>
                <w:rFonts w:asciiTheme="minorHAnsi" w:hAnsiTheme="minorHAnsi" w:cstheme="minorHAnsi"/>
                <w:b/>
                <w:sz w:val="24"/>
                <w:szCs w:val="24"/>
              </w:rPr>
            </w:pPr>
            <w:r>
              <w:rPr>
                <w:rFonts w:asciiTheme="minorHAnsi" w:hAnsiTheme="minorHAnsi" w:cstheme="minorHAnsi"/>
                <w:b/>
                <w:sz w:val="24"/>
                <w:szCs w:val="24"/>
              </w:rPr>
              <w:t xml:space="preserve">C. </w:t>
            </w:r>
          </w:p>
        </w:tc>
        <w:tc>
          <w:tcPr>
            <w:tcW w:w="6004" w:type="dxa"/>
          </w:tcPr>
          <w:p w14:paraId="77AEE8FC" w14:textId="77777777" w:rsidR="002C0441" w:rsidRDefault="002C0441" w:rsidP="006B538C">
            <w:pPr>
              <w:pStyle w:val="LightGrid-Accent31"/>
              <w:spacing w:after="0" w:line="240" w:lineRule="auto"/>
              <w:ind w:left="0"/>
              <w:rPr>
                <w:rFonts w:asciiTheme="minorHAnsi" w:hAnsiTheme="minorHAnsi" w:cstheme="minorHAnsi"/>
                <w:b/>
                <w:bCs/>
                <w:color w:val="000000"/>
                <w:sz w:val="24"/>
                <w:szCs w:val="24"/>
              </w:rPr>
            </w:pPr>
            <w:r w:rsidRPr="00941DC0">
              <w:rPr>
                <w:rFonts w:asciiTheme="minorHAnsi" w:hAnsiTheme="minorHAnsi" w:cstheme="minorHAnsi"/>
                <w:b/>
                <w:color w:val="000000"/>
                <w:sz w:val="24"/>
                <w:szCs w:val="24"/>
              </w:rPr>
              <w:t xml:space="preserve">Pursuant to Section 10-15-1(H)(2) NMSA 1978 Personnel Matters, Record No. </w:t>
            </w:r>
            <w:r w:rsidRPr="00941DC0">
              <w:rPr>
                <w:rFonts w:asciiTheme="minorHAnsi" w:hAnsiTheme="minorHAnsi" w:cstheme="minorHAnsi"/>
                <w:b/>
                <w:bCs/>
                <w:color w:val="000000"/>
                <w:sz w:val="24"/>
                <w:szCs w:val="24"/>
              </w:rPr>
              <w:t>22-302</w:t>
            </w:r>
          </w:p>
          <w:p w14:paraId="51BCFCB0" w14:textId="2C98A998" w:rsidR="002C0441" w:rsidRPr="00821DF4" w:rsidRDefault="002C0441" w:rsidP="006B538C">
            <w:pPr>
              <w:pStyle w:val="LightGrid-Accent31"/>
              <w:spacing w:after="0" w:line="240" w:lineRule="auto"/>
              <w:ind w:left="0"/>
              <w:rPr>
                <w:rFonts w:asciiTheme="minorHAnsi" w:hAnsiTheme="minorHAnsi" w:cstheme="minorHAnsi"/>
                <w:b/>
                <w:bCs/>
                <w:color w:val="000000"/>
                <w:sz w:val="24"/>
                <w:szCs w:val="24"/>
              </w:rPr>
            </w:pPr>
          </w:p>
        </w:tc>
      </w:tr>
      <w:tr w:rsidR="002C0441" w:rsidRPr="00941DC0" w14:paraId="4FE5F636" w14:textId="77777777" w:rsidTr="003263E0">
        <w:trPr>
          <w:trHeight w:val="585"/>
        </w:trPr>
        <w:tc>
          <w:tcPr>
            <w:tcW w:w="9803" w:type="dxa"/>
            <w:gridSpan w:val="3"/>
          </w:tcPr>
          <w:p w14:paraId="7B3C35B9" w14:textId="612E75B5" w:rsidR="002C0441" w:rsidRPr="006B538C" w:rsidRDefault="002C0441" w:rsidP="006B538C">
            <w:pPr>
              <w:pStyle w:val="LightGrid-Accent31"/>
              <w:spacing w:after="0" w:line="240" w:lineRule="auto"/>
              <w:ind w:left="0"/>
              <w:jc w:val="center"/>
              <w:rPr>
                <w:rFonts w:asciiTheme="minorHAnsi" w:hAnsiTheme="minorHAnsi" w:cstheme="minorHAnsi"/>
                <w:b/>
                <w:color w:val="000000"/>
                <w:sz w:val="24"/>
                <w:szCs w:val="24"/>
                <w:u w:val="single"/>
              </w:rPr>
            </w:pPr>
          </w:p>
        </w:tc>
      </w:tr>
      <w:tr w:rsidR="002C0441" w:rsidRPr="00941DC0" w14:paraId="6CAD63F8" w14:textId="77777777" w:rsidTr="00545747">
        <w:tc>
          <w:tcPr>
            <w:tcW w:w="1008" w:type="dxa"/>
          </w:tcPr>
          <w:p w14:paraId="4EAFC457" w14:textId="5DEF1FDA" w:rsidR="002C0441" w:rsidRPr="00545747" w:rsidRDefault="003263E0" w:rsidP="006B538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No.</w:t>
            </w:r>
          </w:p>
        </w:tc>
        <w:tc>
          <w:tcPr>
            <w:tcW w:w="2791" w:type="dxa"/>
          </w:tcPr>
          <w:p w14:paraId="480C2B9A" w14:textId="064E021C" w:rsidR="002C0441" w:rsidRPr="00545747" w:rsidRDefault="002C0441" w:rsidP="006B538C">
            <w:pPr>
              <w:spacing w:after="0" w:line="240" w:lineRule="auto"/>
              <w:rPr>
                <w:rFonts w:asciiTheme="minorHAnsi" w:hAnsiTheme="minorHAnsi" w:cstheme="minorHAnsi"/>
                <w:b/>
                <w:sz w:val="24"/>
                <w:szCs w:val="24"/>
              </w:rPr>
            </w:pPr>
            <w:r w:rsidRPr="00545747">
              <w:rPr>
                <w:rFonts w:asciiTheme="minorHAnsi" w:hAnsiTheme="minorHAnsi" w:cstheme="minorHAnsi"/>
                <w:b/>
                <w:sz w:val="24"/>
                <w:szCs w:val="24"/>
              </w:rPr>
              <w:t>Presented by</w:t>
            </w:r>
          </w:p>
        </w:tc>
        <w:tc>
          <w:tcPr>
            <w:tcW w:w="6004" w:type="dxa"/>
          </w:tcPr>
          <w:p w14:paraId="15F17F4D" w14:textId="79B39621" w:rsidR="002C0441" w:rsidRPr="00545747" w:rsidRDefault="002C0441" w:rsidP="006B538C">
            <w:pPr>
              <w:pStyle w:val="LightGrid-Accent31"/>
              <w:spacing w:after="0" w:line="240" w:lineRule="auto"/>
              <w:ind w:left="0"/>
              <w:rPr>
                <w:rFonts w:asciiTheme="minorHAnsi" w:hAnsiTheme="minorHAnsi" w:cstheme="minorHAnsi"/>
                <w:b/>
                <w:sz w:val="24"/>
                <w:szCs w:val="24"/>
              </w:rPr>
            </w:pPr>
            <w:r w:rsidRPr="00545747">
              <w:rPr>
                <w:rFonts w:asciiTheme="minorHAnsi" w:hAnsiTheme="minorHAnsi" w:cstheme="minorHAnsi"/>
                <w:b/>
                <w:sz w:val="24"/>
                <w:szCs w:val="24"/>
              </w:rPr>
              <w:t>Discussion</w:t>
            </w:r>
          </w:p>
        </w:tc>
      </w:tr>
      <w:tr w:rsidR="002C0441" w:rsidRPr="00941DC0" w14:paraId="46C720F1" w14:textId="77777777" w:rsidTr="00545747">
        <w:tc>
          <w:tcPr>
            <w:tcW w:w="1008" w:type="dxa"/>
          </w:tcPr>
          <w:p w14:paraId="041FE005" w14:textId="1864C82F" w:rsidR="002C0441" w:rsidRDefault="002C0441" w:rsidP="006B538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w:t>
            </w:r>
            <w:r w:rsidR="003263E0">
              <w:rPr>
                <w:rFonts w:asciiTheme="minorHAnsi" w:hAnsiTheme="minorHAnsi" w:cstheme="minorHAnsi"/>
                <w:b/>
                <w:sz w:val="24"/>
                <w:szCs w:val="24"/>
              </w:rPr>
              <w:t>4</w:t>
            </w:r>
            <w:r>
              <w:rPr>
                <w:rFonts w:asciiTheme="minorHAnsi" w:hAnsiTheme="minorHAnsi" w:cstheme="minorHAnsi"/>
                <w:b/>
                <w:sz w:val="24"/>
                <w:szCs w:val="24"/>
              </w:rPr>
              <w:t>.</w:t>
            </w:r>
          </w:p>
        </w:tc>
        <w:tc>
          <w:tcPr>
            <w:tcW w:w="2791" w:type="dxa"/>
          </w:tcPr>
          <w:p w14:paraId="69E98E52" w14:textId="77777777" w:rsidR="002C0441" w:rsidRPr="00941DC0" w:rsidRDefault="002C0441" w:rsidP="006B538C">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 xml:space="preserve">Sharon Salazar Hickey, </w:t>
            </w:r>
          </w:p>
          <w:p w14:paraId="4DDDC475" w14:textId="77777777" w:rsidR="002C0441" w:rsidRDefault="002C0441" w:rsidP="006B538C">
            <w:pPr>
              <w:spacing w:after="0" w:line="240" w:lineRule="auto"/>
              <w:rPr>
                <w:rFonts w:asciiTheme="minorHAnsi" w:hAnsiTheme="minorHAnsi" w:cstheme="minorHAnsi"/>
                <w:b/>
                <w:sz w:val="24"/>
                <w:szCs w:val="24"/>
              </w:rPr>
            </w:pPr>
            <w:r w:rsidRPr="00941DC0">
              <w:rPr>
                <w:rFonts w:asciiTheme="minorHAnsi" w:hAnsiTheme="minorHAnsi" w:cstheme="minorHAnsi"/>
                <w:b/>
                <w:sz w:val="24"/>
                <w:szCs w:val="24"/>
              </w:rPr>
              <w:t>NMSGC Chair</w:t>
            </w:r>
          </w:p>
          <w:p w14:paraId="55E1C368" w14:textId="6C9C93C4" w:rsidR="002C0441" w:rsidRPr="00941DC0" w:rsidRDefault="002C0441" w:rsidP="006B538C">
            <w:pPr>
              <w:spacing w:after="0" w:line="240" w:lineRule="auto"/>
              <w:rPr>
                <w:rFonts w:asciiTheme="minorHAnsi" w:hAnsiTheme="minorHAnsi" w:cstheme="minorHAnsi"/>
                <w:b/>
                <w:sz w:val="24"/>
                <w:szCs w:val="24"/>
              </w:rPr>
            </w:pPr>
          </w:p>
        </w:tc>
        <w:tc>
          <w:tcPr>
            <w:tcW w:w="6004" w:type="dxa"/>
          </w:tcPr>
          <w:p w14:paraId="38B48FE2" w14:textId="746CA36A" w:rsidR="002C0441" w:rsidRPr="00941DC0" w:rsidRDefault="002C0441" w:rsidP="006B538C">
            <w:pPr>
              <w:pStyle w:val="LightGrid-Accent31"/>
              <w:spacing w:after="0" w:line="240" w:lineRule="auto"/>
              <w:ind w:left="0"/>
              <w:rPr>
                <w:rFonts w:asciiTheme="minorHAnsi" w:hAnsiTheme="minorHAnsi" w:cstheme="minorHAnsi"/>
                <w:b/>
                <w:sz w:val="24"/>
                <w:szCs w:val="24"/>
              </w:rPr>
            </w:pPr>
            <w:r w:rsidRPr="00941DC0">
              <w:rPr>
                <w:rFonts w:asciiTheme="minorHAnsi" w:hAnsiTheme="minorHAnsi" w:cstheme="minorHAnsi"/>
                <w:b/>
                <w:sz w:val="24"/>
                <w:szCs w:val="24"/>
              </w:rPr>
              <w:t>Action on Items from Executive Session</w:t>
            </w:r>
            <w:r>
              <w:rPr>
                <w:rFonts w:asciiTheme="minorHAnsi" w:hAnsiTheme="minorHAnsi" w:cstheme="minorHAnsi"/>
                <w:b/>
                <w:sz w:val="24"/>
                <w:szCs w:val="24"/>
              </w:rPr>
              <w:t xml:space="preserve"> (Action Item)</w:t>
            </w:r>
          </w:p>
          <w:p w14:paraId="51125156" w14:textId="77777777" w:rsidR="002C0441" w:rsidRPr="00941DC0" w:rsidRDefault="002C0441" w:rsidP="006B538C">
            <w:pPr>
              <w:pStyle w:val="LightGrid-Accent31"/>
              <w:spacing w:after="0" w:line="240" w:lineRule="auto"/>
              <w:ind w:left="0"/>
              <w:rPr>
                <w:rFonts w:asciiTheme="minorHAnsi" w:hAnsiTheme="minorHAnsi" w:cstheme="minorHAnsi"/>
                <w:b/>
                <w:sz w:val="24"/>
                <w:szCs w:val="24"/>
              </w:rPr>
            </w:pPr>
          </w:p>
        </w:tc>
      </w:tr>
      <w:tr w:rsidR="002C0441" w:rsidRPr="00941DC0" w14:paraId="1EDE4948" w14:textId="77777777" w:rsidTr="00545747">
        <w:tc>
          <w:tcPr>
            <w:tcW w:w="1008" w:type="dxa"/>
          </w:tcPr>
          <w:p w14:paraId="254D55FE" w14:textId="5138E1B0" w:rsidR="002C0441" w:rsidRPr="00941DC0" w:rsidRDefault="003263E0" w:rsidP="006B538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15.</w:t>
            </w:r>
          </w:p>
        </w:tc>
        <w:tc>
          <w:tcPr>
            <w:tcW w:w="2791" w:type="dxa"/>
          </w:tcPr>
          <w:p w14:paraId="3CF637A5" w14:textId="77777777" w:rsidR="002C0441" w:rsidRDefault="002C0441" w:rsidP="006B538C">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Sharon Salazar Hickey, </w:t>
            </w:r>
          </w:p>
          <w:p w14:paraId="044D2004" w14:textId="77777777" w:rsidR="002C0441" w:rsidRDefault="002C0441" w:rsidP="006B538C">
            <w:pPr>
              <w:spacing w:after="0" w:line="240" w:lineRule="auto"/>
              <w:ind w:right="-245"/>
              <w:rPr>
                <w:rFonts w:asciiTheme="minorHAnsi" w:hAnsiTheme="minorHAnsi" w:cstheme="minorHAnsi"/>
                <w:b/>
                <w:sz w:val="24"/>
                <w:szCs w:val="24"/>
              </w:rPr>
            </w:pPr>
            <w:r>
              <w:rPr>
                <w:rFonts w:asciiTheme="minorHAnsi" w:hAnsiTheme="minorHAnsi" w:cstheme="minorHAnsi"/>
                <w:b/>
                <w:sz w:val="24"/>
                <w:szCs w:val="24"/>
              </w:rPr>
              <w:t>NMSGC Chair</w:t>
            </w:r>
          </w:p>
          <w:p w14:paraId="22E8C066" w14:textId="6709F6C7" w:rsidR="002C0441" w:rsidRPr="00941DC0" w:rsidRDefault="002C0441" w:rsidP="006B538C">
            <w:pPr>
              <w:spacing w:after="0" w:line="240" w:lineRule="auto"/>
              <w:ind w:right="-245"/>
              <w:rPr>
                <w:rFonts w:asciiTheme="minorHAnsi" w:hAnsiTheme="minorHAnsi" w:cstheme="minorHAnsi"/>
                <w:b/>
                <w:sz w:val="24"/>
                <w:szCs w:val="24"/>
              </w:rPr>
            </w:pPr>
          </w:p>
        </w:tc>
        <w:tc>
          <w:tcPr>
            <w:tcW w:w="6004" w:type="dxa"/>
          </w:tcPr>
          <w:p w14:paraId="5629DBB3" w14:textId="351FC7E7" w:rsidR="002C0441" w:rsidRPr="00941DC0" w:rsidRDefault="002C0441" w:rsidP="006B538C">
            <w:pPr>
              <w:spacing w:after="0" w:line="240" w:lineRule="auto"/>
              <w:rPr>
                <w:rFonts w:asciiTheme="minorHAnsi" w:hAnsiTheme="minorHAnsi" w:cstheme="minorHAnsi"/>
                <w:b/>
                <w:sz w:val="24"/>
                <w:szCs w:val="24"/>
              </w:rPr>
            </w:pPr>
            <w:r>
              <w:rPr>
                <w:rFonts w:asciiTheme="minorHAnsi" w:hAnsiTheme="minorHAnsi" w:cstheme="minorHAnsi"/>
                <w:b/>
                <w:sz w:val="24"/>
                <w:szCs w:val="24"/>
              </w:rPr>
              <w:t>General Public Comments</w:t>
            </w:r>
          </w:p>
        </w:tc>
      </w:tr>
      <w:tr w:rsidR="002C0441" w:rsidRPr="00941DC0" w14:paraId="6CEF6603" w14:textId="77777777" w:rsidTr="00545747">
        <w:tc>
          <w:tcPr>
            <w:tcW w:w="1008" w:type="dxa"/>
          </w:tcPr>
          <w:p w14:paraId="06A88D98" w14:textId="1A5AE650" w:rsidR="002C0441" w:rsidRPr="00941DC0" w:rsidRDefault="003263E0" w:rsidP="003263E0">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16.</w:t>
            </w:r>
          </w:p>
        </w:tc>
        <w:tc>
          <w:tcPr>
            <w:tcW w:w="2791" w:type="dxa"/>
          </w:tcPr>
          <w:p w14:paraId="2B216776" w14:textId="77777777" w:rsidR="002C0441" w:rsidRDefault="002C0441" w:rsidP="006B538C">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Sharon Salazar Hickey, </w:t>
            </w:r>
          </w:p>
          <w:p w14:paraId="6BB05717" w14:textId="77777777" w:rsidR="002C0441" w:rsidRDefault="002C0441" w:rsidP="006B538C">
            <w:pPr>
              <w:spacing w:after="0" w:line="240" w:lineRule="auto"/>
              <w:rPr>
                <w:rFonts w:asciiTheme="minorHAnsi" w:hAnsiTheme="minorHAnsi" w:cstheme="minorHAnsi"/>
                <w:b/>
                <w:sz w:val="24"/>
                <w:szCs w:val="24"/>
              </w:rPr>
            </w:pPr>
            <w:r>
              <w:rPr>
                <w:rFonts w:asciiTheme="minorHAnsi" w:hAnsiTheme="minorHAnsi" w:cstheme="minorHAnsi"/>
                <w:b/>
                <w:sz w:val="24"/>
                <w:szCs w:val="24"/>
              </w:rPr>
              <w:t>NMSGC Chair</w:t>
            </w:r>
          </w:p>
          <w:p w14:paraId="0B4CC3E2" w14:textId="2FC6762D" w:rsidR="002C0441" w:rsidRPr="00941DC0" w:rsidRDefault="002C0441" w:rsidP="006B538C">
            <w:pPr>
              <w:spacing w:after="0" w:line="240" w:lineRule="auto"/>
              <w:rPr>
                <w:rFonts w:asciiTheme="minorHAnsi" w:hAnsiTheme="minorHAnsi" w:cstheme="minorHAnsi"/>
                <w:b/>
                <w:sz w:val="24"/>
                <w:szCs w:val="24"/>
              </w:rPr>
            </w:pPr>
          </w:p>
        </w:tc>
        <w:tc>
          <w:tcPr>
            <w:tcW w:w="6004" w:type="dxa"/>
          </w:tcPr>
          <w:p w14:paraId="1B036967" w14:textId="5DD6CA83" w:rsidR="002C0441" w:rsidRPr="00941DC0" w:rsidRDefault="002C0441" w:rsidP="006B538C">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New Business </w:t>
            </w:r>
          </w:p>
        </w:tc>
      </w:tr>
      <w:tr w:rsidR="003263E0" w:rsidRPr="00941DC0" w14:paraId="07A7BBBA" w14:textId="77777777" w:rsidTr="00545747">
        <w:tc>
          <w:tcPr>
            <w:tcW w:w="1008" w:type="dxa"/>
          </w:tcPr>
          <w:p w14:paraId="55395968" w14:textId="0A55EE3E" w:rsidR="003263E0" w:rsidRDefault="003263E0" w:rsidP="003263E0">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17.</w:t>
            </w:r>
          </w:p>
        </w:tc>
        <w:tc>
          <w:tcPr>
            <w:tcW w:w="2791" w:type="dxa"/>
          </w:tcPr>
          <w:p w14:paraId="464A08B2" w14:textId="488708A0" w:rsidR="003263E0" w:rsidRDefault="003263E0" w:rsidP="006B538C">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Sharon Salazar Hickey, </w:t>
            </w:r>
          </w:p>
          <w:p w14:paraId="1427D302" w14:textId="3C55C386" w:rsidR="003263E0" w:rsidRDefault="003263E0" w:rsidP="006B538C">
            <w:pPr>
              <w:spacing w:after="0" w:line="240" w:lineRule="auto"/>
              <w:rPr>
                <w:rFonts w:asciiTheme="minorHAnsi" w:hAnsiTheme="minorHAnsi" w:cstheme="minorHAnsi"/>
                <w:b/>
                <w:sz w:val="24"/>
                <w:szCs w:val="24"/>
              </w:rPr>
            </w:pPr>
            <w:r>
              <w:rPr>
                <w:rFonts w:asciiTheme="minorHAnsi" w:hAnsiTheme="minorHAnsi" w:cstheme="minorHAnsi"/>
                <w:b/>
                <w:sz w:val="24"/>
                <w:szCs w:val="24"/>
              </w:rPr>
              <w:t>NMSGC</w:t>
            </w:r>
          </w:p>
        </w:tc>
        <w:tc>
          <w:tcPr>
            <w:tcW w:w="6004" w:type="dxa"/>
          </w:tcPr>
          <w:p w14:paraId="56D6C09A" w14:textId="16E510E3" w:rsidR="003263E0" w:rsidRDefault="003263E0" w:rsidP="006B538C">
            <w:pPr>
              <w:spacing w:after="0" w:line="240" w:lineRule="auto"/>
              <w:rPr>
                <w:rFonts w:asciiTheme="minorHAnsi" w:hAnsiTheme="minorHAnsi" w:cstheme="minorHAnsi"/>
                <w:b/>
                <w:sz w:val="24"/>
                <w:szCs w:val="24"/>
              </w:rPr>
            </w:pPr>
            <w:r>
              <w:rPr>
                <w:rFonts w:asciiTheme="minorHAnsi" w:hAnsiTheme="minorHAnsi" w:cstheme="minorHAnsi"/>
                <w:b/>
                <w:sz w:val="24"/>
                <w:szCs w:val="24"/>
              </w:rPr>
              <w:t>Adjourn</w:t>
            </w:r>
          </w:p>
        </w:tc>
      </w:tr>
      <w:tr w:rsidR="002C0441" w:rsidRPr="00941DC0" w14:paraId="53FD46BA" w14:textId="77777777" w:rsidTr="00545747">
        <w:trPr>
          <w:trHeight w:val="80"/>
        </w:trPr>
        <w:tc>
          <w:tcPr>
            <w:tcW w:w="1008" w:type="dxa"/>
          </w:tcPr>
          <w:p w14:paraId="16613B94" w14:textId="75A7974E" w:rsidR="002C0441" w:rsidRPr="00941DC0" w:rsidRDefault="002C0441" w:rsidP="006B538C">
            <w:pPr>
              <w:spacing w:after="0" w:line="240" w:lineRule="auto"/>
              <w:jc w:val="center"/>
              <w:rPr>
                <w:rFonts w:asciiTheme="minorHAnsi" w:hAnsiTheme="minorHAnsi" w:cstheme="minorHAnsi"/>
                <w:b/>
                <w:sz w:val="24"/>
                <w:szCs w:val="24"/>
              </w:rPr>
            </w:pPr>
          </w:p>
        </w:tc>
        <w:tc>
          <w:tcPr>
            <w:tcW w:w="2791" w:type="dxa"/>
          </w:tcPr>
          <w:p w14:paraId="2B3757A9" w14:textId="43FA554F" w:rsidR="002C0441" w:rsidRPr="00941DC0" w:rsidRDefault="002C0441" w:rsidP="00354057">
            <w:pPr>
              <w:spacing w:after="0" w:line="240" w:lineRule="auto"/>
              <w:rPr>
                <w:rFonts w:asciiTheme="minorHAnsi" w:hAnsiTheme="minorHAnsi" w:cstheme="minorHAnsi"/>
                <w:b/>
                <w:sz w:val="24"/>
                <w:szCs w:val="24"/>
              </w:rPr>
            </w:pPr>
          </w:p>
        </w:tc>
        <w:tc>
          <w:tcPr>
            <w:tcW w:w="6004" w:type="dxa"/>
          </w:tcPr>
          <w:p w14:paraId="052ABF65" w14:textId="27CECF7A" w:rsidR="002C0441" w:rsidRPr="00941DC0" w:rsidRDefault="002C0441" w:rsidP="006B538C">
            <w:pPr>
              <w:spacing w:after="0" w:line="240" w:lineRule="auto"/>
              <w:rPr>
                <w:rFonts w:asciiTheme="minorHAnsi" w:hAnsiTheme="minorHAnsi" w:cstheme="minorHAnsi"/>
                <w:b/>
                <w:sz w:val="24"/>
                <w:szCs w:val="24"/>
              </w:rPr>
            </w:pPr>
          </w:p>
        </w:tc>
      </w:tr>
    </w:tbl>
    <w:p w14:paraId="33279390" w14:textId="773648EE" w:rsidR="007E6150" w:rsidRPr="007E6150" w:rsidRDefault="007E6150" w:rsidP="00075033">
      <w:pPr>
        <w:tabs>
          <w:tab w:val="left" w:pos="8220"/>
        </w:tabs>
      </w:pPr>
    </w:p>
    <w:sectPr w:rsidR="007E6150" w:rsidRPr="007E6150" w:rsidSect="008F06E3">
      <w:footerReference w:type="default" r:id="rId10"/>
      <w:pgSz w:w="12240" w:h="15840"/>
      <w:pgMar w:top="720" w:right="1440" w:bottom="720" w:left="1440" w:header="720" w:footer="720" w:gutter="0"/>
      <w:pgNumType w:start="1"/>
      <w:cols w:space="72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919DE" w14:textId="77777777" w:rsidR="00412646" w:rsidRDefault="00412646">
      <w:pPr>
        <w:spacing w:after="0" w:line="240" w:lineRule="auto"/>
      </w:pPr>
      <w:r>
        <w:separator/>
      </w:r>
    </w:p>
  </w:endnote>
  <w:endnote w:type="continuationSeparator" w:id="0">
    <w:p w14:paraId="0D19BF14" w14:textId="77777777" w:rsidR="00412646" w:rsidRDefault="0041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0B57" w14:textId="38EE7D03" w:rsidR="004111A0" w:rsidRPr="00B3221C" w:rsidRDefault="00B3221C" w:rsidP="00B3221C">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b/>
        <w:bCs/>
      </w:rPr>
      <w:tab/>
    </w:r>
    <w:r w:rsidR="00075033">
      <w:rPr>
        <w:b/>
        <w:bCs/>
      </w:rPr>
      <w:t xml:space="preserve">Draft </w:t>
    </w:r>
    <w:r w:rsidR="003263E0">
      <w:rPr>
        <w:b/>
        <w:bCs/>
      </w:rPr>
      <w:t>1</w:t>
    </w:r>
    <w:r w:rsidR="0084282C">
      <w:rPr>
        <w:b/>
        <w:bCs/>
      </w:rPr>
      <w:t>.0</w:t>
    </w:r>
    <w:r w:rsidR="00EA4B1A">
      <w:rPr>
        <w:b/>
        <w:bCs/>
      </w:rPr>
      <w:tab/>
    </w:r>
    <w:r w:rsidR="003263E0">
      <w:rPr>
        <w:b/>
        <w:bCs/>
      </w:rPr>
      <w:t>1/13/23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2417" w14:textId="77777777" w:rsidR="00412646" w:rsidRDefault="00412646">
      <w:pPr>
        <w:spacing w:after="0" w:line="240" w:lineRule="auto"/>
      </w:pPr>
      <w:r>
        <w:separator/>
      </w:r>
    </w:p>
  </w:footnote>
  <w:footnote w:type="continuationSeparator" w:id="0">
    <w:p w14:paraId="3EF57A62" w14:textId="77777777" w:rsidR="00412646" w:rsidRDefault="00412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E5CE6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14321A1A"/>
    <w:name w:val="WWNum3"/>
    <w:lvl w:ilvl="0">
      <w:start w:val="1"/>
      <w:numFmt w:val="upperLetter"/>
      <w:lvlText w:val="%1."/>
      <w:lvlJc w:val="left"/>
      <w:pPr>
        <w:tabs>
          <w:tab w:val="num" w:pos="0"/>
        </w:tabs>
        <w:ind w:left="720" w:hanging="360"/>
      </w:pPr>
      <w:rPr>
        <w:rFonts w:ascii="Arial" w:eastAsia="Calibri" w:hAnsi="Arial" w:cs="Calibri"/>
        <w:b/>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9"/>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multilevel"/>
    <w:tmpl w:val="00000003"/>
    <w:name w:val="WWNum1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7056F3C"/>
    <w:multiLevelType w:val="hybridMultilevel"/>
    <w:tmpl w:val="7730E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D2E42"/>
    <w:multiLevelType w:val="hybridMultilevel"/>
    <w:tmpl w:val="AF0E517A"/>
    <w:lvl w:ilvl="0" w:tplc="3DAC48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9205B"/>
    <w:multiLevelType w:val="hybridMultilevel"/>
    <w:tmpl w:val="FD2A026A"/>
    <w:lvl w:ilvl="0" w:tplc="0409000F">
      <w:start w:val="1"/>
      <w:numFmt w:val="decimal"/>
      <w:lvlText w:val="%1."/>
      <w:lvlJc w:val="left"/>
      <w:pPr>
        <w:ind w:left="360" w:hanging="360"/>
      </w:pPr>
      <w:rPr>
        <w:rFonts w:hint="default"/>
      </w:rPr>
    </w:lvl>
    <w:lvl w:ilvl="1" w:tplc="F4F4C1DC">
      <w:start w:val="1"/>
      <w:numFmt w:val="decimal"/>
      <w:lvlText w:val="%2."/>
      <w:lvlJc w:val="left"/>
      <w:pPr>
        <w:ind w:left="1080" w:hanging="360"/>
      </w:pPr>
      <w:rPr>
        <w:rFonts w:ascii="Arial" w:eastAsia="Calibri" w:hAnsi="Arial"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AE2EB9"/>
    <w:multiLevelType w:val="hybridMultilevel"/>
    <w:tmpl w:val="71F4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E3DE3"/>
    <w:multiLevelType w:val="hybridMultilevel"/>
    <w:tmpl w:val="F3882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C60564"/>
    <w:multiLevelType w:val="hybridMultilevel"/>
    <w:tmpl w:val="62AE29D0"/>
    <w:lvl w:ilvl="0" w:tplc="8FE27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406D7"/>
    <w:multiLevelType w:val="hybridMultilevel"/>
    <w:tmpl w:val="469ACDA8"/>
    <w:lvl w:ilvl="0" w:tplc="FC3AC62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E53D0"/>
    <w:multiLevelType w:val="hybridMultilevel"/>
    <w:tmpl w:val="4A7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C6B5E"/>
    <w:multiLevelType w:val="hybridMultilevel"/>
    <w:tmpl w:val="874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C319E"/>
    <w:multiLevelType w:val="hybridMultilevel"/>
    <w:tmpl w:val="7CEE5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F07B48"/>
    <w:multiLevelType w:val="hybridMultilevel"/>
    <w:tmpl w:val="9C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F2231"/>
    <w:multiLevelType w:val="hybridMultilevel"/>
    <w:tmpl w:val="B770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D6C9D"/>
    <w:multiLevelType w:val="hybridMultilevel"/>
    <w:tmpl w:val="536CD240"/>
    <w:lvl w:ilvl="0" w:tplc="A90A6C4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F35C1"/>
    <w:multiLevelType w:val="hybridMultilevel"/>
    <w:tmpl w:val="3CE81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14A1C"/>
    <w:multiLevelType w:val="hybridMultilevel"/>
    <w:tmpl w:val="B0F8C4E4"/>
    <w:lvl w:ilvl="0" w:tplc="04090015">
      <w:start w:val="1"/>
      <w:numFmt w:val="upperLetter"/>
      <w:lvlText w:val="%1."/>
      <w:lvlJc w:val="left"/>
      <w:pPr>
        <w:ind w:left="720" w:hanging="360"/>
      </w:pPr>
      <w:rPr>
        <w:rFonts w:hint="default"/>
      </w:rPr>
    </w:lvl>
    <w:lvl w:ilvl="1" w:tplc="F4F4C1DC">
      <w:start w:val="1"/>
      <w:numFmt w:val="decimal"/>
      <w:lvlText w:val="%2."/>
      <w:lvlJc w:val="left"/>
      <w:pPr>
        <w:ind w:left="1440" w:hanging="360"/>
      </w:pPr>
      <w:rPr>
        <w:rFonts w:ascii="Arial" w:eastAsia="Calibr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C1BF0"/>
    <w:multiLevelType w:val="hybridMultilevel"/>
    <w:tmpl w:val="E230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92DEF"/>
    <w:multiLevelType w:val="hybridMultilevel"/>
    <w:tmpl w:val="D42E6C2E"/>
    <w:lvl w:ilvl="0" w:tplc="0E9CC7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56BA2"/>
    <w:multiLevelType w:val="hybridMultilevel"/>
    <w:tmpl w:val="C748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A77DB"/>
    <w:multiLevelType w:val="hybridMultilevel"/>
    <w:tmpl w:val="B0F8C4E4"/>
    <w:lvl w:ilvl="0" w:tplc="04090015">
      <w:start w:val="1"/>
      <w:numFmt w:val="upperLetter"/>
      <w:lvlText w:val="%1."/>
      <w:lvlJc w:val="left"/>
      <w:pPr>
        <w:ind w:left="360" w:hanging="360"/>
      </w:pPr>
      <w:rPr>
        <w:rFonts w:hint="default"/>
      </w:rPr>
    </w:lvl>
    <w:lvl w:ilvl="1" w:tplc="F4F4C1DC">
      <w:start w:val="1"/>
      <w:numFmt w:val="decimal"/>
      <w:lvlText w:val="%2."/>
      <w:lvlJc w:val="left"/>
      <w:pPr>
        <w:ind w:left="1080" w:hanging="360"/>
      </w:pPr>
      <w:rPr>
        <w:rFonts w:ascii="Arial" w:eastAsia="Calibri" w:hAnsi="Arial"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1F0338"/>
    <w:multiLevelType w:val="hybridMultilevel"/>
    <w:tmpl w:val="76C0261E"/>
    <w:lvl w:ilvl="0" w:tplc="04090015">
      <w:start w:val="1"/>
      <w:numFmt w:val="upperLetter"/>
      <w:lvlText w:val="%1."/>
      <w:lvlJc w:val="left"/>
      <w:pPr>
        <w:ind w:left="720" w:hanging="360"/>
      </w:pPr>
      <w:rPr>
        <w:rFonts w:hint="default"/>
      </w:rPr>
    </w:lvl>
    <w:lvl w:ilvl="1" w:tplc="052CA160">
      <w:start w:val="1"/>
      <w:numFmt w:val="decimal"/>
      <w:lvlText w:val="%2."/>
      <w:lvlJc w:val="left"/>
      <w:pPr>
        <w:ind w:left="1440" w:hanging="360"/>
      </w:pPr>
      <w:rPr>
        <w:rFonts w:ascii="Arial" w:eastAsia="Calibri" w:hAnsi="Arial" w:cs="Arial"/>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201A1"/>
    <w:multiLevelType w:val="hybridMultilevel"/>
    <w:tmpl w:val="5AA4B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E6A04"/>
    <w:multiLevelType w:val="hybridMultilevel"/>
    <w:tmpl w:val="D70ED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A717A0"/>
    <w:multiLevelType w:val="hybridMultilevel"/>
    <w:tmpl w:val="029A3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811F2B"/>
    <w:multiLevelType w:val="hybridMultilevel"/>
    <w:tmpl w:val="F0C6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A1694"/>
    <w:multiLevelType w:val="hybridMultilevel"/>
    <w:tmpl w:val="BEB0E31C"/>
    <w:name w:val="WWNum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C44D0"/>
    <w:multiLevelType w:val="hybridMultilevel"/>
    <w:tmpl w:val="2C18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824F1"/>
    <w:multiLevelType w:val="multilevel"/>
    <w:tmpl w:val="00000001"/>
    <w:lvl w:ilvl="0">
      <w:start w:val="1"/>
      <w:numFmt w:val="upperLetter"/>
      <w:lvlText w:val="%1."/>
      <w:lvlJc w:val="left"/>
      <w:pPr>
        <w:tabs>
          <w:tab w:val="num" w:pos="0"/>
        </w:tabs>
        <w:ind w:left="720" w:hanging="360"/>
      </w:pPr>
      <w:rPr>
        <w:rFonts w:ascii="Arial" w:eastAsia="Calibri" w:hAnsi="Arial" w:cs="Calibri"/>
        <w:b/>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7E067F1F"/>
    <w:multiLevelType w:val="hybridMultilevel"/>
    <w:tmpl w:val="2BFCF226"/>
    <w:name w:val="WWNum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685273">
    <w:abstractNumId w:val="1"/>
  </w:num>
  <w:num w:numId="2" w16cid:durableId="1864439995">
    <w:abstractNumId w:val="2"/>
  </w:num>
  <w:num w:numId="3" w16cid:durableId="149910065">
    <w:abstractNumId w:val="3"/>
  </w:num>
  <w:num w:numId="4" w16cid:durableId="1351024830">
    <w:abstractNumId w:val="4"/>
  </w:num>
  <w:num w:numId="5" w16cid:durableId="543715488">
    <w:abstractNumId w:val="31"/>
  </w:num>
  <w:num w:numId="6" w16cid:durableId="2069262833">
    <w:abstractNumId w:val="23"/>
  </w:num>
  <w:num w:numId="7" w16cid:durableId="1123619538">
    <w:abstractNumId w:val="0"/>
  </w:num>
  <w:num w:numId="8" w16cid:durableId="989015433">
    <w:abstractNumId w:val="1"/>
    <w:lvlOverride w:ilvl="0">
      <w:startOverride w:val="1"/>
    </w:lvlOverride>
    <w:lvlOverride w:ilvl="1"/>
    <w:lvlOverride w:ilvl="2"/>
    <w:lvlOverride w:ilvl="3"/>
    <w:lvlOverride w:ilvl="4"/>
    <w:lvlOverride w:ilvl="5"/>
    <w:lvlOverride w:ilvl="6"/>
    <w:lvlOverride w:ilvl="7"/>
    <w:lvlOverride w:ilvl="8"/>
  </w:num>
  <w:num w:numId="9" w16cid:durableId="1084259305">
    <w:abstractNumId w:val="19"/>
  </w:num>
  <w:num w:numId="10" w16cid:durableId="723992206">
    <w:abstractNumId w:val="24"/>
  </w:num>
  <w:num w:numId="11" w16cid:durableId="1187594021">
    <w:abstractNumId w:val="9"/>
  </w:num>
  <w:num w:numId="12" w16cid:durableId="1537040617">
    <w:abstractNumId w:val="14"/>
  </w:num>
  <w:num w:numId="13" w16cid:durableId="1342779883">
    <w:abstractNumId w:val="14"/>
  </w:num>
  <w:num w:numId="14" w16cid:durableId="1057897560">
    <w:abstractNumId w:val="16"/>
  </w:num>
  <w:num w:numId="15" w16cid:durableId="1528104230">
    <w:abstractNumId w:val="5"/>
  </w:num>
  <w:num w:numId="16" w16cid:durableId="158742138">
    <w:abstractNumId w:val="7"/>
  </w:num>
  <w:num w:numId="17" w16cid:durableId="1777288402">
    <w:abstractNumId w:val="20"/>
  </w:num>
  <w:num w:numId="18" w16cid:durableId="615522792">
    <w:abstractNumId w:val="8"/>
  </w:num>
  <w:num w:numId="19" w16cid:durableId="773131903">
    <w:abstractNumId w:val="28"/>
  </w:num>
  <w:num w:numId="20" w16cid:durableId="748502204">
    <w:abstractNumId w:val="25"/>
  </w:num>
  <w:num w:numId="21" w16cid:durableId="1231890366">
    <w:abstractNumId w:val="17"/>
  </w:num>
  <w:num w:numId="22" w16cid:durableId="1753695114">
    <w:abstractNumId w:val="11"/>
  </w:num>
  <w:num w:numId="23" w16cid:durableId="1013604523">
    <w:abstractNumId w:val="18"/>
  </w:num>
  <w:num w:numId="24" w16cid:durableId="550658147">
    <w:abstractNumId w:val="6"/>
  </w:num>
  <w:num w:numId="25" w16cid:durableId="2036618789">
    <w:abstractNumId w:val="29"/>
  </w:num>
  <w:num w:numId="26" w16cid:durableId="985203492">
    <w:abstractNumId w:val="32"/>
  </w:num>
  <w:num w:numId="27" w16cid:durableId="1702513252">
    <w:abstractNumId w:val="13"/>
  </w:num>
  <w:num w:numId="28" w16cid:durableId="20594513">
    <w:abstractNumId w:val="12"/>
  </w:num>
  <w:num w:numId="29" w16cid:durableId="1761754461">
    <w:abstractNumId w:val="26"/>
  </w:num>
  <w:num w:numId="30" w16cid:durableId="1699165278">
    <w:abstractNumId w:val="10"/>
  </w:num>
  <w:num w:numId="31" w16cid:durableId="1752846592">
    <w:abstractNumId w:val="27"/>
  </w:num>
  <w:num w:numId="32" w16cid:durableId="1924098986">
    <w:abstractNumId w:val="21"/>
  </w:num>
  <w:num w:numId="33" w16cid:durableId="1929120809">
    <w:abstractNumId w:val="15"/>
  </w:num>
  <w:num w:numId="34" w16cid:durableId="1832214987">
    <w:abstractNumId w:val="30"/>
  </w:num>
  <w:num w:numId="35" w16cid:durableId="15906548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2B"/>
    <w:rsid w:val="00003742"/>
    <w:rsid w:val="00011466"/>
    <w:rsid w:val="000119B2"/>
    <w:rsid w:val="0001222B"/>
    <w:rsid w:val="00014204"/>
    <w:rsid w:val="00023072"/>
    <w:rsid w:val="00026EB3"/>
    <w:rsid w:val="00060821"/>
    <w:rsid w:val="00061711"/>
    <w:rsid w:val="00065C5F"/>
    <w:rsid w:val="00067940"/>
    <w:rsid w:val="00070127"/>
    <w:rsid w:val="000719E9"/>
    <w:rsid w:val="000736B1"/>
    <w:rsid w:val="00075033"/>
    <w:rsid w:val="0008279C"/>
    <w:rsid w:val="0008606B"/>
    <w:rsid w:val="0009178D"/>
    <w:rsid w:val="0009322B"/>
    <w:rsid w:val="000B60B3"/>
    <w:rsid w:val="000E114D"/>
    <w:rsid w:val="000E12B4"/>
    <w:rsid w:val="000E20CB"/>
    <w:rsid w:val="000E5292"/>
    <w:rsid w:val="000F2C9E"/>
    <w:rsid w:val="000F5CB4"/>
    <w:rsid w:val="00107FE8"/>
    <w:rsid w:val="00113DD4"/>
    <w:rsid w:val="0011632E"/>
    <w:rsid w:val="00130719"/>
    <w:rsid w:val="00131F0D"/>
    <w:rsid w:val="001431E6"/>
    <w:rsid w:val="0014732B"/>
    <w:rsid w:val="001579EE"/>
    <w:rsid w:val="001642EE"/>
    <w:rsid w:val="00165D93"/>
    <w:rsid w:val="00171084"/>
    <w:rsid w:val="00180DF3"/>
    <w:rsid w:val="00193D4A"/>
    <w:rsid w:val="001A4A21"/>
    <w:rsid w:val="001B2B49"/>
    <w:rsid w:val="001C47B9"/>
    <w:rsid w:val="001C7FEA"/>
    <w:rsid w:val="001D1CEA"/>
    <w:rsid w:val="001E1C31"/>
    <w:rsid w:val="001E53E8"/>
    <w:rsid w:val="001E7C50"/>
    <w:rsid w:val="001F0D10"/>
    <w:rsid w:val="002130FE"/>
    <w:rsid w:val="0021387D"/>
    <w:rsid w:val="0022469D"/>
    <w:rsid w:val="00224F70"/>
    <w:rsid w:val="00234443"/>
    <w:rsid w:val="00234DB3"/>
    <w:rsid w:val="00240D83"/>
    <w:rsid w:val="0024107F"/>
    <w:rsid w:val="002456B2"/>
    <w:rsid w:val="002463F9"/>
    <w:rsid w:val="002474DE"/>
    <w:rsid w:val="00255EE1"/>
    <w:rsid w:val="00260EF6"/>
    <w:rsid w:val="00284A5C"/>
    <w:rsid w:val="0029365F"/>
    <w:rsid w:val="002C0441"/>
    <w:rsid w:val="002C2C28"/>
    <w:rsid w:val="002C6A8E"/>
    <w:rsid w:val="002C6CE8"/>
    <w:rsid w:val="002E4701"/>
    <w:rsid w:val="002E7277"/>
    <w:rsid w:val="0030153F"/>
    <w:rsid w:val="00307112"/>
    <w:rsid w:val="00310FA9"/>
    <w:rsid w:val="003135EE"/>
    <w:rsid w:val="00321679"/>
    <w:rsid w:val="00321EE3"/>
    <w:rsid w:val="003263E0"/>
    <w:rsid w:val="00327F60"/>
    <w:rsid w:val="00335E90"/>
    <w:rsid w:val="003455FF"/>
    <w:rsid w:val="00354057"/>
    <w:rsid w:val="00365577"/>
    <w:rsid w:val="00367192"/>
    <w:rsid w:val="003810A9"/>
    <w:rsid w:val="003860E4"/>
    <w:rsid w:val="0039092D"/>
    <w:rsid w:val="00391369"/>
    <w:rsid w:val="003A0055"/>
    <w:rsid w:val="003A3275"/>
    <w:rsid w:val="003D1D45"/>
    <w:rsid w:val="003E7D6B"/>
    <w:rsid w:val="003F5612"/>
    <w:rsid w:val="00404C5A"/>
    <w:rsid w:val="004111A0"/>
    <w:rsid w:val="00411BEB"/>
    <w:rsid w:val="0041257B"/>
    <w:rsid w:val="00412646"/>
    <w:rsid w:val="00435CEE"/>
    <w:rsid w:val="00443272"/>
    <w:rsid w:val="004532F7"/>
    <w:rsid w:val="00460FF7"/>
    <w:rsid w:val="00461355"/>
    <w:rsid w:val="00473ED6"/>
    <w:rsid w:val="00493D24"/>
    <w:rsid w:val="004A48D3"/>
    <w:rsid w:val="004B5F30"/>
    <w:rsid w:val="004B7155"/>
    <w:rsid w:val="004C1304"/>
    <w:rsid w:val="004C1E36"/>
    <w:rsid w:val="004E05EF"/>
    <w:rsid w:val="004E1785"/>
    <w:rsid w:val="004F2526"/>
    <w:rsid w:val="004F781D"/>
    <w:rsid w:val="005078A6"/>
    <w:rsid w:val="0051324C"/>
    <w:rsid w:val="00513966"/>
    <w:rsid w:val="00521D6E"/>
    <w:rsid w:val="0052338F"/>
    <w:rsid w:val="0052410D"/>
    <w:rsid w:val="005266EB"/>
    <w:rsid w:val="00526828"/>
    <w:rsid w:val="00535748"/>
    <w:rsid w:val="00536579"/>
    <w:rsid w:val="005372B6"/>
    <w:rsid w:val="00545159"/>
    <w:rsid w:val="00545747"/>
    <w:rsid w:val="00561309"/>
    <w:rsid w:val="00563DF5"/>
    <w:rsid w:val="00574697"/>
    <w:rsid w:val="00574803"/>
    <w:rsid w:val="00576B01"/>
    <w:rsid w:val="00580249"/>
    <w:rsid w:val="00595C4D"/>
    <w:rsid w:val="00596194"/>
    <w:rsid w:val="005A3E4D"/>
    <w:rsid w:val="005B0A06"/>
    <w:rsid w:val="005B38AC"/>
    <w:rsid w:val="005B4D6D"/>
    <w:rsid w:val="005B76E8"/>
    <w:rsid w:val="005B79A1"/>
    <w:rsid w:val="005B7B5B"/>
    <w:rsid w:val="005D0927"/>
    <w:rsid w:val="005D1E97"/>
    <w:rsid w:val="005D261C"/>
    <w:rsid w:val="005E226B"/>
    <w:rsid w:val="005E31AB"/>
    <w:rsid w:val="005F039E"/>
    <w:rsid w:val="005F3FDF"/>
    <w:rsid w:val="005F48C3"/>
    <w:rsid w:val="005F77CD"/>
    <w:rsid w:val="00607228"/>
    <w:rsid w:val="00610A07"/>
    <w:rsid w:val="006117AD"/>
    <w:rsid w:val="00614767"/>
    <w:rsid w:val="006166C1"/>
    <w:rsid w:val="00624E0C"/>
    <w:rsid w:val="0062587C"/>
    <w:rsid w:val="0062736E"/>
    <w:rsid w:val="00627FC6"/>
    <w:rsid w:val="00643B4E"/>
    <w:rsid w:val="00646C44"/>
    <w:rsid w:val="0065005E"/>
    <w:rsid w:val="0066243C"/>
    <w:rsid w:val="00677406"/>
    <w:rsid w:val="0069048E"/>
    <w:rsid w:val="006946CC"/>
    <w:rsid w:val="0069601E"/>
    <w:rsid w:val="006A7E72"/>
    <w:rsid w:val="006B538C"/>
    <w:rsid w:val="006C3151"/>
    <w:rsid w:val="006C478D"/>
    <w:rsid w:val="006C6EDF"/>
    <w:rsid w:val="006D0904"/>
    <w:rsid w:val="006D429A"/>
    <w:rsid w:val="006D5D19"/>
    <w:rsid w:val="006D6A7A"/>
    <w:rsid w:val="006D6B04"/>
    <w:rsid w:val="006E1718"/>
    <w:rsid w:val="006E1AAF"/>
    <w:rsid w:val="006E6846"/>
    <w:rsid w:val="00700585"/>
    <w:rsid w:val="0070266E"/>
    <w:rsid w:val="00704957"/>
    <w:rsid w:val="00711B12"/>
    <w:rsid w:val="00715F33"/>
    <w:rsid w:val="00717DE2"/>
    <w:rsid w:val="00720050"/>
    <w:rsid w:val="00722AC1"/>
    <w:rsid w:val="0073208D"/>
    <w:rsid w:val="00735D95"/>
    <w:rsid w:val="0074140E"/>
    <w:rsid w:val="00741661"/>
    <w:rsid w:val="00745A5E"/>
    <w:rsid w:val="00746324"/>
    <w:rsid w:val="007470BE"/>
    <w:rsid w:val="0076075F"/>
    <w:rsid w:val="00760A48"/>
    <w:rsid w:val="00767F8C"/>
    <w:rsid w:val="00783C69"/>
    <w:rsid w:val="007843A3"/>
    <w:rsid w:val="007908E2"/>
    <w:rsid w:val="00796813"/>
    <w:rsid w:val="00797DB2"/>
    <w:rsid w:val="007A53D9"/>
    <w:rsid w:val="007B5D1B"/>
    <w:rsid w:val="007D3908"/>
    <w:rsid w:val="007E6150"/>
    <w:rsid w:val="007E753D"/>
    <w:rsid w:val="007F183A"/>
    <w:rsid w:val="007F3A23"/>
    <w:rsid w:val="00804293"/>
    <w:rsid w:val="008121B7"/>
    <w:rsid w:val="00813973"/>
    <w:rsid w:val="0081480E"/>
    <w:rsid w:val="00815A64"/>
    <w:rsid w:val="00821DF4"/>
    <w:rsid w:val="00837B8D"/>
    <w:rsid w:val="0084282C"/>
    <w:rsid w:val="008473DA"/>
    <w:rsid w:val="00850532"/>
    <w:rsid w:val="008618AD"/>
    <w:rsid w:val="00872B0B"/>
    <w:rsid w:val="0087666C"/>
    <w:rsid w:val="00877D09"/>
    <w:rsid w:val="00884CA6"/>
    <w:rsid w:val="00885A0F"/>
    <w:rsid w:val="00886A0E"/>
    <w:rsid w:val="00890344"/>
    <w:rsid w:val="00897A59"/>
    <w:rsid w:val="008A3991"/>
    <w:rsid w:val="008B09D0"/>
    <w:rsid w:val="008B372C"/>
    <w:rsid w:val="008D73FA"/>
    <w:rsid w:val="008F06E3"/>
    <w:rsid w:val="008F28CF"/>
    <w:rsid w:val="008F5BE1"/>
    <w:rsid w:val="009139AC"/>
    <w:rsid w:val="0092415D"/>
    <w:rsid w:val="009243A7"/>
    <w:rsid w:val="009332BE"/>
    <w:rsid w:val="0093753E"/>
    <w:rsid w:val="00941DC0"/>
    <w:rsid w:val="00943A49"/>
    <w:rsid w:val="00943EFB"/>
    <w:rsid w:val="00953A13"/>
    <w:rsid w:val="0095577A"/>
    <w:rsid w:val="00962885"/>
    <w:rsid w:val="00962B74"/>
    <w:rsid w:val="0097058B"/>
    <w:rsid w:val="00974EDC"/>
    <w:rsid w:val="009760F8"/>
    <w:rsid w:val="00976EC1"/>
    <w:rsid w:val="00977FA4"/>
    <w:rsid w:val="009813EF"/>
    <w:rsid w:val="00985B4B"/>
    <w:rsid w:val="00992BB8"/>
    <w:rsid w:val="009A115B"/>
    <w:rsid w:val="009A72EF"/>
    <w:rsid w:val="009A76D8"/>
    <w:rsid w:val="009B60C3"/>
    <w:rsid w:val="009B6BAB"/>
    <w:rsid w:val="009C2A72"/>
    <w:rsid w:val="009C2BFA"/>
    <w:rsid w:val="009C56B6"/>
    <w:rsid w:val="009D2406"/>
    <w:rsid w:val="009D3DC0"/>
    <w:rsid w:val="009E0774"/>
    <w:rsid w:val="009E720A"/>
    <w:rsid w:val="009F4069"/>
    <w:rsid w:val="009F74F5"/>
    <w:rsid w:val="00A02964"/>
    <w:rsid w:val="00A10E70"/>
    <w:rsid w:val="00A210D3"/>
    <w:rsid w:val="00A26639"/>
    <w:rsid w:val="00A27BF4"/>
    <w:rsid w:val="00A32B80"/>
    <w:rsid w:val="00A345E8"/>
    <w:rsid w:val="00A35680"/>
    <w:rsid w:val="00A4259A"/>
    <w:rsid w:val="00A5071F"/>
    <w:rsid w:val="00A532E3"/>
    <w:rsid w:val="00A53C89"/>
    <w:rsid w:val="00A55C0C"/>
    <w:rsid w:val="00A57C89"/>
    <w:rsid w:val="00A606A8"/>
    <w:rsid w:val="00A60A28"/>
    <w:rsid w:val="00A7489D"/>
    <w:rsid w:val="00A83E92"/>
    <w:rsid w:val="00A84016"/>
    <w:rsid w:val="00A93C8F"/>
    <w:rsid w:val="00AB52DE"/>
    <w:rsid w:val="00AC4AB5"/>
    <w:rsid w:val="00AD4D01"/>
    <w:rsid w:val="00AD5173"/>
    <w:rsid w:val="00AD7F1C"/>
    <w:rsid w:val="00AE07CA"/>
    <w:rsid w:val="00AE0EF8"/>
    <w:rsid w:val="00AF6EBD"/>
    <w:rsid w:val="00B0613F"/>
    <w:rsid w:val="00B11123"/>
    <w:rsid w:val="00B16AA5"/>
    <w:rsid w:val="00B17E80"/>
    <w:rsid w:val="00B20746"/>
    <w:rsid w:val="00B2748C"/>
    <w:rsid w:val="00B27E3B"/>
    <w:rsid w:val="00B3221C"/>
    <w:rsid w:val="00B32729"/>
    <w:rsid w:val="00B433F5"/>
    <w:rsid w:val="00B504E6"/>
    <w:rsid w:val="00B576B0"/>
    <w:rsid w:val="00B60BD4"/>
    <w:rsid w:val="00B66AE3"/>
    <w:rsid w:val="00B7790B"/>
    <w:rsid w:val="00B80A13"/>
    <w:rsid w:val="00B93363"/>
    <w:rsid w:val="00BA1C0D"/>
    <w:rsid w:val="00BA1CCB"/>
    <w:rsid w:val="00BA5F03"/>
    <w:rsid w:val="00BD0083"/>
    <w:rsid w:val="00BE0CCC"/>
    <w:rsid w:val="00C10CAF"/>
    <w:rsid w:val="00C15FC1"/>
    <w:rsid w:val="00C36FFD"/>
    <w:rsid w:val="00C37A2B"/>
    <w:rsid w:val="00C517BA"/>
    <w:rsid w:val="00C62531"/>
    <w:rsid w:val="00C934EA"/>
    <w:rsid w:val="00C95403"/>
    <w:rsid w:val="00CA0BC5"/>
    <w:rsid w:val="00CC299C"/>
    <w:rsid w:val="00CC2BE1"/>
    <w:rsid w:val="00CE1FEC"/>
    <w:rsid w:val="00CE39E2"/>
    <w:rsid w:val="00CF7BCF"/>
    <w:rsid w:val="00D06C41"/>
    <w:rsid w:val="00D16000"/>
    <w:rsid w:val="00D2218D"/>
    <w:rsid w:val="00D368EB"/>
    <w:rsid w:val="00D4185F"/>
    <w:rsid w:val="00D43434"/>
    <w:rsid w:val="00D44EFC"/>
    <w:rsid w:val="00D472BE"/>
    <w:rsid w:val="00D47671"/>
    <w:rsid w:val="00D61C1B"/>
    <w:rsid w:val="00D66A0C"/>
    <w:rsid w:val="00D75889"/>
    <w:rsid w:val="00D770DF"/>
    <w:rsid w:val="00D817BD"/>
    <w:rsid w:val="00DA30D8"/>
    <w:rsid w:val="00DA36A5"/>
    <w:rsid w:val="00DA64C7"/>
    <w:rsid w:val="00DA6C34"/>
    <w:rsid w:val="00DC54C9"/>
    <w:rsid w:val="00DC72EE"/>
    <w:rsid w:val="00DD0483"/>
    <w:rsid w:val="00DD578F"/>
    <w:rsid w:val="00DD6A13"/>
    <w:rsid w:val="00DE19FA"/>
    <w:rsid w:val="00DE266B"/>
    <w:rsid w:val="00DE4E21"/>
    <w:rsid w:val="00DE5AC9"/>
    <w:rsid w:val="00DF10C9"/>
    <w:rsid w:val="00E13C3B"/>
    <w:rsid w:val="00E15680"/>
    <w:rsid w:val="00E167D6"/>
    <w:rsid w:val="00E1726B"/>
    <w:rsid w:val="00E20A21"/>
    <w:rsid w:val="00E3218A"/>
    <w:rsid w:val="00E445DE"/>
    <w:rsid w:val="00E46FEB"/>
    <w:rsid w:val="00E67493"/>
    <w:rsid w:val="00E71222"/>
    <w:rsid w:val="00E74EC6"/>
    <w:rsid w:val="00E770A9"/>
    <w:rsid w:val="00E93E79"/>
    <w:rsid w:val="00EA4B1A"/>
    <w:rsid w:val="00EA7A59"/>
    <w:rsid w:val="00EB196E"/>
    <w:rsid w:val="00EB26D2"/>
    <w:rsid w:val="00EC1596"/>
    <w:rsid w:val="00EC6B44"/>
    <w:rsid w:val="00EE1DF5"/>
    <w:rsid w:val="00EE2DD2"/>
    <w:rsid w:val="00EE2FBF"/>
    <w:rsid w:val="00EE5B47"/>
    <w:rsid w:val="00EF66D9"/>
    <w:rsid w:val="00EF767B"/>
    <w:rsid w:val="00F010A5"/>
    <w:rsid w:val="00F01F42"/>
    <w:rsid w:val="00F030FD"/>
    <w:rsid w:val="00F1779D"/>
    <w:rsid w:val="00F1789B"/>
    <w:rsid w:val="00F2612D"/>
    <w:rsid w:val="00F2676A"/>
    <w:rsid w:val="00F37C68"/>
    <w:rsid w:val="00F45AAF"/>
    <w:rsid w:val="00F55E53"/>
    <w:rsid w:val="00F57F78"/>
    <w:rsid w:val="00F65FBB"/>
    <w:rsid w:val="00F66F1D"/>
    <w:rsid w:val="00F75064"/>
    <w:rsid w:val="00F756A7"/>
    <w:rsid w:val="00F82987"/>
    <w:rsid w:val="00F94E7C"/>
    <w:rsid w:val="00FA0CCC"/>
    <w:rsid w:val="00FB7891"/>
    <w:rsid w:val="00FB7D07"/>
    <w:rsid w:val="00FC0EF1"/>
    <w:rsid w:val="00FC1E8F"/>
    <w:rsid w:val="00FC2121"/>
    <w:rsid w:val="00FC5F84"/>
    <w:rsid w:val="00FC62EE"/>
    <w:rsid w:val="00FE1544"/>
    <w:rsid w:val="00FE2185"/>
    <w:rsid w:val="00FF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AC7F6FB"/>
  <w15:chartTrackingRefBased/>
  <w15:docId w15:val="{86C7141A-8C63-4B95-B37D-3E5BCE58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Calibri" w:hAnsi="Calibri" w:cs="Calibri"/>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PageNumber1">
    <w:name w:val="Page Number1"/>
    <w:basedOn w:val="DefaultParagraphFont"/>
  </w:style>
  <w:style w:type="character" w:styleId="Strong">
    <w:name w:val="Strong"/>
    <w:qFormat/>
    <w:rPr>
      <w:b/>
      <w:bCs/>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ascii="Arial" w:eastAsia="Calibri" w:hAnsi="Arial" w:cs="Calibri"/>
      <w:b/>
      <w:sz w:val="20"/>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Calibri" w:cs="Calibri"/>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eastAsia="Calibri" w:cs="Calibri"/>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Calibri" w:cs="Arial"/>
    </w:rPr>
  </w:style>
  <w:style w:type="character" w:customStyle="1" w:styleId="ListLabel31">
    <w:name w:val="ListLabel 31"/>
    <w:rPr>
      <w:b/>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NormalWeb">
    <w:name w:val="Normal (Web)"/>
    <w:basedOn w:val="Normal"/>
    <w:pPr>
      <w:spacing w:after="0" w:line="240" w:lineRule="auto"/>
    </w:pPr>
    <w:rPr>
      <w:rFonts w:eastAsia="Cambria"/>
    </w:rPr>
  </w:style>
  <w:style w:type="paragraph" w:styleId="BalloonText">
    <w:name w:val="Balloon Text"/>
    <w:basedOn w:val="Normal"/>
    <w:pPr>
      <w:spacing w:after="0" w:line="240" w:lineRule="auto"/>
    </w:pPr>
    <w:rPr>
      <w:rFonts w:ascii="Tahoma" w:hAnsi="Tahoma" w:cs="Tahoma"/>
      <w:sz w:val="16"/>
      <w:szCs w:val="16"/>
    </w:rPr>
  </w:style>
  <w:style w:type="paragraph" w:customStyle="1" w:styleId="LightGrid-Accent31">
    <w:name w:val="Light Grid - Accent 31"/>
    <w:basedOn w:val="Normal"/>
    <w:uiPriority w:val="34"/>
    <w:qFormat/>
    <w:pPr>
      <w:ind w:left="720"/>
      <w:contextualSpacing/>
    </w:pPr>
  </w:style>
  <w:style w:type="paragraph" w:styleId="Header">
    <w:name w:val="header"/>
    <w:basedOn w:val="Normal"/>
    <w:pPr>
      <w:tabs>
        <w:tab w:val="center" w:pos="4320"/>
        <w:tab w:val="right" w:pos="8640"/>
      </w:tabs>
      <w:spacing w:after="0" w:line="240" w:lineRule="auto"/>
    </w:pPr>
  </w:style>
  <w:style w:type="paragraph" w:styleId="Footer">
    <w:name w:val="footer"/>
    <w:basedOn w:val="Normal"/>
    <w:uiPriority w:val="99"/>
    <w:pPr>
      <w:tabs>
        <w:tab w:val="center" w:pos="4320"/>
        <w:tab w:val="right" w:pos="8640"/>
      </w:tabs>
      <w:spacing w:after="0" w:line="240" w:lineRule="auto"/>
    </w:pPr>
  </w:style>
  <w:style w:type="character" w:styleId="CommentReference">
    <w:name w:val="annotation reference"/>
    <w:uiPriority w:val="99"/>
    <w:semiHidden/>
    <w:unhideWhenUsed/>
    <w:rsid w:val="00B433F5"/>
    <w:rPr>
      <w:sz w:val="16"/>
      <w:szCs w:val="16"/>
    </w:rPr>
  </w:style>
  <w:style w:type="paragraph" w:styleId="CommentText">
    <w:name w:val="annotation text"/>
    <w:basedOn w:val="Normal"/>
    <w:link w:val="CommentTextChar"/>
    <w:uiPriority w:val="99"/>
    <w:semiHidden/>
    <w:unhideWhenUsed/>
    <w:rsid w:val="00B433F5"/>
    <w:rPr>
      <w:sz w:val="20"/>
      <w:szCs w:val="20"/>
    </w:rPr>
  </w:style>
  <w:style w:type="character" w:customStyle="1" w:styleId="CommentTextChar">
    <w:name w:val="Comment Text Char"/>
    <w:link w:val="CommentText"/>
    <w:uiPriority w:val="99"/>
    <w:semiHidden/>
    <w:rsid w:val="00B433F5"/>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B433F5"/>
    <w:rPr>
      <w:b/>
      <w:bCs/>
    </w:rPr>
  </w:style>
  <w:style w:type="character" w:customStyle="1" w:styleId="CommentSubjectChar">
    <w:name w:val="Comment Subject Char"/>
    <w:link w:val="CommentSubject"/>
    <w:uiPriority w:val="99"/>
    <w:semiHidden/>
    <w:rsid w:val="00B433F5"/>
    <w:rPr>
      <w:rFonts w:ascii="Calibri" w:eastAsia="Calibri" w:hAnsi="Calibri" w:cs="Calibri"/>
      <w:b/>
      <w:bCs/>
    </w:rPr>
  </w:style>
  <w:style w:type="paragraph" w:styleId="ListParagraph">
    <w:name w:val="List Paragraph"/>
    <w:basedOn w:val="Normal"/>
    <w:uiPriority w:val="34"/>
    <w:qFormat/>
    <w:rsid w:val="001D1CEA"/>
    <w:pPr>
      <w:suppressAutoHyphens w:val="0"/>
      <w:ind w:left="720"/>
      <w:contextualSpacing/>
    </w:pPr>
  </w:style>
  <w:style w:type="character" w:styleId="Hyperlink">
    <w:name w:val="Hyperlink"/>
    <w:uiPriority w:val="99"/>
    <w:unhideWhenUsed/>
    <w:rsid w:val="00C36FFD"/>
    <w:rPr>
      <w:color w:val="0000FF"/>
      <w:u w:val="single"/>
    </w:rPr>
  </w:style>
  <w:style w:type="character" w:customStyle="1" w:styleId="lrzxr">
    <w:name w:val="lrzxr"/>
    <w:rsid w:val="00C95403"/>
  </w:style>
  <w:style w:type="character" w:customStyle="1" w:styleId="UnresolvedMention1">
    <w:name w:val="Unresolved Mention1"/>
    <w:basedOn w:val="DefaultParagraphFont"/>
    <w:uiPriority w:val="99"/>
    <w:semiHidden/>
    <w:unhideWhenUsed/>
    <w:rsid w:val="001431E6"/>
    <w:rPr>
      <w:color w:val="605E5C"/>
      <w:shd w:val="clear" w:color="auto" w:fill="E1DFDD"/>
    </w:rPr>
  </w:style>
  <w:style w:type="character" w:styleId="FollowedHyperlink">
    <w:name w:val="FollowedHyperlink"/>
    <w:basedOn w:val="DefaultParagraphFont"/>
    <w:uiPriority w:val="99"/>
    <w:semiHidden/>
    <w:unhideWhenUsed/>
    <w:rsid w:val="00B66AE3"/>
    <w:rPr>
      <w:color w:val="954F72" w:themeColor="followedHyperlink"/>
      <w:u w:val="single"/>
    </w:rPr>
  </w:style>
  <w:style w:type="paragraph" w:styleId="Revision">
    <w:name w:val="Revision"/>
    <w:hidden/>
    <w:uiPriority w:val="99"/>
    <w:semiHidden/>
    <w:rsid w:val="00886A0E"/>
    <w:rPr>
      <w:rFonts w:ascii="Calibri" w:eastAsia="Calibri" w:hAnsi="Calibri" w:cs="Calibri"/>
      <w:sz w:val="22"/>
      <w:szCs w:val="22"/>
    </w:rPr>
  </w:style>
  <w:style w:type="paragraph" w:customStyle="1" w:styleId="gmail-lightgrid-accent31">
    <w:name w:val="gmail-lightgrid-accent31"/>
    <w:basedOn w:val="Normal"/>
    <w:rsid w:val="009B60C3"/>
    <w:pPr>
      <w:suppressAutoHyphens w:val="0"/>
      <w:spacing w:before="100" w:beforeAutospacing="1" w:after="100" w:afterAutospacing="1" w:line="240" w:lineRule="auto"/>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941DC0"/>
    <w:rPr>
      <w:color w:val="605E5C"/>
      <w:shd w:val="clear" w:color="auto" w:fill="E1DFDD"/>
    </w:rPr>
  </w:style>
  <w:style w:type="character" w:customStyle="1" w:styleId="w8qarf">
    <w:name w:val="w8qarf"/>
    <w:basedOn w:val="DefaultParagraphFont"/>
    <w:rsid w:val="0053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8175">
      <w:bodyDiv w:val="1"/>
      <w:marLeft w:val="0"/>
      <w:marRight w:val="0"/>
      <w:marTop w:val="0"/>
      <w:marBottom w:val="0"/>
      <w:divBdr>
        <w:top w:val="none" w:sz="0" w:space="0" w:color="auto"/>
        <w:left w:val="none" w:sz="0" w:space="0" w:color="auto"/>
        <w:bottom w:val="none" w:sz="0" w:space="0" w:color="auto"/>
        <w:right w:val="none" w:sz="0" w:space="0" w:color="auto"/>
      </w:divBdr>
    </w:div>
    <w:div w:id="166792362">
      <w:bodyDiv w:val="1"/>
      <w:marLeft w:val="0"/>
      <w:marRight w:val="0"/>
      <w:marTop w:val="0"/>
      <w:marBottom w:val="0"/>
      <w:divBdr>
        <w:top w:val="none" w:sz="0" w:space="0" w:color="auto"/>
        <w:left w:val="none" w:sz="0" w:space="0" w:color="auto"/>
        <w:bottom w:val="none" w:sz="0" w:space="0" w:color="auto"/>
        <w:right w:val="none" w:sz="0" w:space="0" w:color="auto"/>
      </w:divBdr>
    </w:div>
    <w:div w:id="202711217">
      <w:bodyDiv w:val="1"/>
      <w:marLeft w:val="0"/>
      <w:marRight w:val="0"/>
      <w:marTop w:val="0"/>
      <w:marBottom w:val="0"/>
      <w:divBdr>
        <w:top w:val="none" w:sz="0" w:space="0" w:color="auto"/>
        <w:left w:val="none" w:sz="0" w:space="0" w:color="auto"/>
        <w:bottom w:val="none" w:sz="0" w:space="0" w:color="auto"/>
        <w:right w:val="none" w:sz="0" w:space="0" w:color="auto"/>
      </w:divBdr>
    </w:div>
    <w:div w:id="245965416">
      <w:bodyDiv w:val="1"/>
      <w:marLeft w:val="0"/>
      <w:marRight w:val="0"/>
      <w:marTop w:val="0"/>
      <w:marBottom w:val="0"/>
      <w:divBdr>
        <w:top w:val="none" w:sz="0" w:space="0" w:color="auto"/>
        <w:left w:val="none" w:sz="0" w:space="0" w:color="auto"/>
        <w:bottom w:val="none" w:sz="0" w:space="0" w:color="auto"/>
        <w:right w:val="none" w:sz="0" w:space="0" w:color="auto"/>
      </w:divBdr>
    </w:div>
    <w:div w:id="320156536">
      <w:bodyDiv w:val="1"/>
      <w:marLeft w:val="0"/>
      <w:marRight w:val="0"/>
      <w:marTop w:val="0"/>
      <w:marBottom w:val="0"/>
      <w:divBdr>
        <w:top w:val="none" w:sz="0" w:space="0" w:color="auto"/>
        <w:left w:val="none" w:sz="0" w:space="0" w:color="auto"/>
        <w:bottom w:val="none" w:sz="0" w:space="0" w:color="auto"/>
        <w:right w:val="none" w:sz="0" w:space="0" w:color="auto"/>
      </w:divBdr>
    </w:div>
    <w:div w:id="474570000">
      <w:bodyDiv w:val="1"/>
      <w:marLeft w:val="0"/>
      <w:marRight w:val="0"/>
      <w:marTop w:val="0"/>
      <w:marBottom w:val="0"/>
      <w:divBdr>
        <w:top w:val="none" w:sz="0" w:space="0" w:color="auto"/>
        <w:left w:val="none" w:sz="0" w:space="0" w:color="auto"/>
        <w:bottom w:val="none" w:sz="0" w:space="0" w:color="auto"/>
        <w:right w:val="none" w:sz="0" w:space="0" w:color="auto"/>
      </w:divBdr>
    </w:div>
    <w:div w:id="492721221">
      <w:bodyDiv w:val="1"/>
      <w:marLeft w:val="0"/>
      <w:marRight w:val="0"/>
      <w:marTop w:val="0"/>
      <w:marBottom w:val="0"/>
      <w:divBdr>
        <w:top w:val="none" w:sz="0" w:space="0" w:color="auto"/>
        <w:left w:val="none" w:sz="0" w:space="0" w:color="auto"/>
        <w:bottom w:val="none" w:sz="0" w:space="0" w:color="auto"/>
        <w:right w:val="none" w:sz="0" w:space="0" w:color="auto"/>
      </w:divBdr>
    </w:div>
    <w:div w:id="621034668">
      <w:bodyDiv w:val="1"/>
      <w:marLeft w:val="0"/>
      <w:marRight w:val="0"/>
      <w:marTop w:val="0"/>
      <w:marBottom w:val="0"/>
      <w:divBdr>
        <w:top w:val="none" w:sz="0" w:space="0" w:color="auto"/>
        <w:left w:val="none" w:sz="0" w:space="0" w:color="auto"/>
        <w:bottom w:val="none" w:sz="0" w:space="0" w:color="auto"/>
        <w:right w:val="none" w:sz="0" w:space="0" w:color="auto"/>
      </w:divBdr>
    </w:div>
    <w:div w:id="723332987">
      <w:bodyDiv w:val="1"/>
      <w:marLeft w:val="0"/>
      <w:marRight w:val="0"/>
      <w:marTop w:val="0"/>
      <w:marBottom w:val="0"/>
      <w:divBdr>
        <w:top w:val="none" w:sz="0" w:space="0" w:color="auto"/>
        <w:left w:val="none" w:sz="0" w:space="0" w:color="auto"/>
        <w:bottom w:val="none" w:sz="0" w:space="0" w:color="auto"/>
        <w:right w:val="none" w:sz="0" w:space="0" w:color="auto"/>
      </w:divBdr>
    </w:div>
    <w:div w:id="754782801">
      <w:bodyDiv w:val="1"/>
      <w:marLeft w:val="0"/>
      <w:marRight w:val="0"/>
      <w:marTop w:val="0"/>
      <w:marBottom w:val="0"/>
      <w:divBdr>
        <w:top w:val="none" w:sz="0" w:space="0" w:color="auto"/>
        <w:left w:val="none" w:sz="0" w:space="0" w:color="auto"/>
        <w:bottom w:val="none" w:sz="0" w:space="0" w:color="auto"/>
        <w:right w:val="none" w:sz="0" w:space="0" w:color="auto"/>
      </w:divBdr>
    </w:div>
    <w:div w:id="814104818">
      <w:bodyDiv w:val="1"/>
      <w:marLeft w:val="0"/>
      <w:marRight w:val="0"/>
      <w:marTop w:val="0"/>
      <w:marBottom w:val="0"/>
      <w:divBdr>
        <w:top w:val="none" w:sz="0" w:space="0" w:color="auto"/>
        <w:left w:val="none" w:sz="0" w:space="0" w:color="auto"/>
        <w:bottom w:val="none" w:sz="0" w:space="0" w:color="auto"/>
        <w:right w:val="none" w:sz="0" w:space="0" w:color="auto"/>
      </w:divBdr>
    </w:div>
    <w:div w:id="815613320">
      <w:bodyDiv w:val="1"/>
      <w:marLeft w:val="0"/>
      <w:marRight w:val="0"/>
      <w:marTop w:val="0"/>
      <w:marBottom w:val="0"/>
      <w:divBdr>
        <w:top w:val="none" w:sz="0" w:space="0" w:color="auto"/>
        <w:left w:val="none" w:sz="0" w:space="0" w:color="auto"/>
        <w:bottom w:val="none" w:sz="0" w:space="0" w:color="auto"/>
        <w:right w:val="none" w:sz="0" w:space="0" w:color="auto"/>
      </w:divBdr>
    </w:div>
    <w:div w:id="828598034">
      <w:bodyDiv w:val="1"/>
      <w:marLeft w:val="0"/>
      <w:marRight w:val="0"/>
      <w:marTop w:val="0"/>
      <w:marBottom w:val="0"/>
      <w:divBdr>
        <w:top w:val="none" w:sz="0" w:space="0" w:color="auto"/>
        <w:left w:val="none" w:sz="0" w:space="0" w:color="auto"/>
        <w:bottom w:val="none" w:sz="0" w:space="0" w:color="auto"/>
        <w:right w:val="none" w:sz="0" w:space="0" w:color="auto"/>
      </w:divBdr>
    </w:div>
    <w:div w:id="918321100">
      <w:bodyDiv w:val="1"/>
      <w:marLeft w:val="0"/>
      <w:marRight w:val="0"/>
      <w:marTop w:val="0"/>
      <w:marBottom w:val="0"/>
      <w:divBdr>
        <w:top w:val="none" w:sz="0" w:space="0" w:color="auto"/>
        <w:left w:val="none" w:sz="0" w:space="0" w:color="auto"/>
        <w:bottom w:val="none" w:sz="0" w:space="0" w:color="auto"/>
        <w:right w:val="none" w:sz="0" w:space="0" w:color="auto"/>
      </w:divBdr>
    </w:div>
    <w:div w:id="921449875">
      <w:bodyDiv w:val="1"/>
      <w:marLeft w:val="0"/>
      <w:marRight w:val="0"/>
      <w:marTop w:val="0"/>
      <w:marBottom w:val="0"/>
      <w:divBdr>
        <w:top w:val="none" w:sz="0" w:space="0" w:color="auto"/>
        <w:left w:val="none" w:sz="0" w:space="0" w:color="auto"/>
        <w:bottom w:val="none" w:sz="0" w:space="0" w:color="auto"/>
        <w:right w:val="none" w:sz="0" w:space="0" w:color="auto"/>
      </w:divBdr>
    </w:div>
    <w:div w:id="981152020">
      <w:bodyDiv w:val="1"/>
      <w:marLeft w:val="0"/>
      <w:marRight w:val="0"/>
      <w:marTop w:val="0"/>
      <w:marBottom w:val="0"/>
      <w:divBdr>
        <w:top w:val="none" w:sz="0" w:space="0" w:color="auto"/>
        <w:left w:val="none" w:sz="0" w:space="0" w:color="auto"/>
        <w:bottom w:val="none" w:sz="0" w:space="0" w:color="auto"/>
        <w:right w:val="none" w:sz="0" w:space="0" w:color="auto"/>
      </w:divBdr>
    </w:div>
    <w:div w:id="1104153715">
      <w:bodyDiv w:val="1"/>
      <w:marLeft w:val="0"/>
      <w:marRight w:val="0"/>
      <w:marTop w:val="0"/>
      <w:marBottom w:val="0"/>
      <w:divBdr>
        <w:top w:val="none" w:sz="0" w:space="0" w:color="auto"/>
        <w:left w:val="none" w:sz="0" w:space="0" w:color="auto"/>
        <w:bottom w:val="none" w:sz="0" w:space="0" w:color="auto"/>
        <w:right w:val="none" w:sz="0" w:space="0" w:color="auto"/>
      </w:divBdr>
    </w:div>
    <w:div w:id="1193148612">
      <w:bodyDiv w:val="1"/>
      <w:marLeft w:val="0"/>
      <w:marRight w:val="0"/>
      <w:marTop w:val="0"/>
      <w:marBottom w:val="0"/>
      <w:divBdr>
        <w:top w:val="none" w:sz="0" w:space="0" w:color="auto"/>
        <w:left w:val="none" w:sz="0" w:space="0" w:color="auto"/>
        <w:bottom w:val="none" w:sz="0" w:space="0" w:color="auto"/>
        <w:right w:val="none" w:sz="0" w:space="0" w:color="auto"/>
      </w:divBdr>
    </w:div>
    <w:div w:id="1265577191">
      <w:bodyDiv w:val="1"/>
      <w:marLeft w:val="0"/>
      <w:marRight w:val="0"/>
      <w:marTop w:val="0"/>
      <w:marBottom w:val="0"/>
      <w:divBdr>
        <w:top w:val="none" w:sz="0" w:space="0" w:color="auto"/>
        <w:left w:val="none" w:sz="0" w:space="0" w:color="auto"/>
        <w:bottom w:val="none" w:sz="0" w:space="0" w:color="auto"/>
        <w:right w:val="none" w:sz="0" w:space="0" w:color="auto"/>
      </w:divBdr>
    </w:div>
    <w:div w:id="1464693485">
      <w:bodyDiv w:val="1"/>
      <w:marLeft w:val="0"/>
      <w:marRight w:val="0"/>
      <w:marTop w:val="0"/>
      <w:marBottom w:val="0"/>
      <w:divBdr>
        <w:top w:val="none" w:sz="0" w:space="0" w:color="auto"/>
        <w:left w:val="none" w:sz="0" w:space="0" w:color="auto"/>
        <w:bottom w:val="none" w:sz="0" w:space="0" w:color="auto"/>
        <w:right w:val="none" w:sz="0" w:space="0" w:color="auto"/>
      </w:divBdr>
    </w:div>
    <w:div w:id="1490095504">
      <w:bodyDiv w:val="1"/>
      <w:marLeft w:val="0"/>
      <w:marRight w:val="0"/>
      <w:marTop w:val="0"/>
      <w:marBottom w:val="0"/>
      <w:divBdr>
        <w:top w:val="none" w:sz="0" w:space="0" w:color="auto"/>
        <w:left w:val="none" w:sz="0" w:space="0" w:color="auto"/>
        <w:bottom w:val="none" w:sz="0" w:space="0" w:color="auto"/>
        <w:right w:val="none" w:sz="0" w:space="0" w:color="auto"/>
      </w:divBdr>
    </w:div>
    <w:div w:id="1495144747">
      <w:bodyDiv w:val="1"/>
      <w:marLeft w:val="0"/>
      <w:marRight w:val="0"/>
      <w:marTop w:val="0"/>
      <w:marBottom w:val="0"/>
      <w:divBdr>
        <w:top w:val="none" w:sz="0" w:space="0" w:color="auto"/>
        <w:left w:val="none" w:sz="0" w:space="0" w:color="auto"/>
        <w:bottom w:val="none" w:sz="0" w:space="0" w:color="auto"/>
        <w:right w:val="none" w:sz="0" w:space="0" w:color="auto"/>
      </w:divBdr>
    </w:div>
    <w:div w:id="1523737657">
      <w:bodyDiv w:val="1"/>
      <w:marLeft w:val="0"/>
      <w:marRight w:val="0"/>
      <w:marTop w:val="0"/>
      <w:marBottom w:val="0"/>
      <w:divBdr>
        <w:top w:val="none" w:sz="0" w:space="0" w:color="auto"/>
        <w:left w:val="none" w:sz="0" w:space="0" w:color="auto"/>
        <w:bottom w:val="none" w:sz="0" w:space="0" w:color="auto"/>
        <w:right w:val="none" w:sz="0" w:space="0" w:color="auto"/>
      </w:divBdr>
    </w:div>
    <w:div w:id="1533227512">
      <w:bodyDiv w:val="1"/>
      <w:marLeft w:val="0"/>
      <w:marRight w:val="0"/>
      <w:marTop w:val="0"/>
      <w:marBottom w:val="0"/>
      <w:divBdr>
        <w:top w:val="none" w:sz="0" w:space="0" w:color="auto"/>
        <w:left w:val="none" w:sz="0" w:space="0" w:color="auto"/>
        <w:bottom w:val="none" w:sz="0" w:space="0" w:color="auto"/>
        <w:right w:val="none" w:sz="0" w:space="0" w:color="auto"/>
      </w:divBdr>
    </w:div>
    <w:div w:id="1615096595">
      <w:bodyDiv w:val="1"/>
      <w:marLeft w:val="0"/>
      <w:marRight w:val="0"/>
      <w:marTop w:val="0"/>
      <w:marBottom w:val="0"/>
      <w:divBdr>
        <w:top w:val="none" w:sz="0" w:space="0" w:color="auto"/>
        <w:left w:val="none" w:sz="0" w:space="0" w:color="auto"/>
        <w:bottom w:val="none" w:sz="0" w:space="0" w:color="auto"/>
        <w:right w:val="none" w:sz="0" w:space="0" w:color="auto"/>
      </w:divBdr>
    </w:div>
    <w:div w:id="1728143715">
      <w:bodyDiv w:val="1"/>
      <w:marLeft w:val="0"/>
      <w:marRight w:val="0"/>
      <w:marTop w:val="0"/>
      <w:marBottom w:val="0"/>
      <w:divBdr>
        <w:top w:val="none" w:sz="0" w:space="0" w:color="auto"/>
        <w:left w:val="none" w:sz="0" w:space="0" w:color="auto"/>
        <w:bottom w:val="none" w:sz="0" w:space="0" w:color="auto"/>
        <w:right w:val="none" w:sz="0" w:space="0" w:color="auto"/>
      </w:divBdr>
    </w:div>
    <w:div w:id="1773549149">
      <w:bodyDiv w:val="1"/>
      <w:marLeft w:val="0"/>
      <w:marRight w:val="0"/>
      <w:marTop w:val="0"/>
      <w:marBottom w:val="0"/>
      <w:divBdr>
        <w:top w:val="none" w:sz="0" w:space="0" w:color="auto"/>
        <w:left w:val="none" w:sz="0" w:space="0" w:color="auto"/>
        <w:bottom w:val="none" w:sz="0" w:space="0" w:color="auto"/>
        <w:right w:val="none" w:sz="0" w:space="0" w:color="auto"/>
      </w:divBdr>
    </w:div>
    <w:div w:id="1808233922">
      <w:bodyDiv w:val="1"/>
      <w:marLeft w:val="0"/>
      <w:marRight w:val="0"/>
      <w:marTop w:val="0"/>
      <w:marBottom w:val="0"/>
      <w:divBdr>
        <w:top w:val="none" w:sz="0" w:space="0" w:color="auto"/>
        <w:left w:val="none" w:sz="0" w:space="0" w:color="auto"/>
        <w:bottom w:val="none" w:sz="0" w:space="0" w:color="auto"/>
        <w:right w:val="none" w:sz="0" w:space="0" w:color="auto"/>
      </w:divBdr>
    </w:div>
    <w:div w:id="1936547288">
      <w:bodyDiv w:val="1"/>
      <w:marLeft w:val="0"/>
      <w:marRight w:val="0"/>
      <w:marTop w:val="0"/>
      <w:marBottom w:val="0"/>
      <w:divBdr>
        <w:top w:val="none" w:sz="0" w:space="0" w:color="auto"/>
        <w:left w:val="none" w:sz="0" w:space="0" w:color="auto"/>
        <w:bottom w:val="none" w:sz="0" w:space="0" w:color="auto"/>
        <w:right w:val="none" w:sz="0" w:space="0" w:color="auto"/>
      </w:divBdr>
    </w:div>
    <w:div w:id="2115902937">
      <w:bodyDiv w:val="1"/>
      <w:marLeft w:val="0"/>
      <w:marRight w:val="0"/>
      <w:marTop w:val="0"/>
      <w:marBottom w:val="0"/>
      <w:divBdr>
        <w:top w:val="none" w:sz="0" w:space="0" w:color="auto"/>
        <w:left w:val="none" w:sz="0" w:space="0" w:color="auto"/>
        <w:bottom w:val="none" w:sz="0" w:space="0" w:color="auto"/>
        <w:right w:val="none" w:sz="0" w:space="0" w:color="auto"/>
      </w:divBdr>
    </w:div>
    <w:div w:id="21285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B1182-0CB5-494D-B37B-C4B20D08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Sloane, Mike B.</dc:creator>
  <cp:keywords/>
  <cp:lastModifiedBy>Salazar, Christina, DGF</cp:lastModifiedBy>
  <cp:revision>4</cp:revision>
  <cp:lastPrinted>2022-06-15T22:01:00Z</cp:lastPrinted>
  <dcterms:created xsi:type="dcterms:W3CDTF">2022-12-07T18:18:00Z</dcterms:created>
  <dcterms:modified xsi:type="dcterms:W3CDTF">2025-08-06T16:51:00Z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